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D8B" w:rsidRPr="00CB21F1" w:rsidRDefault="00320D8B" w:rsidP="00320D8B">
      <w:pPr>
        <w:jc w:val="right"/>
        <w:rPr>
          <w:rFonts w:ascii="Arial Mon" w:eastAsia="Times New Roman" w:hAnsi="Arial Mon" w:cs="Times New Roman"/>
          <w:lang w:val="mn-MN"/>
        </w:rPr>
      </w:pPr>
    </w:p>
    <w:p w:rsidR="00320D8B" w:rsidRPr="00CB21F1" w:rsidRDefault="00320D8B" w:rsidP="00320D8B">
      <w:pPr>
        <w:jc w:val="right"/>
        <w:rPr>
          <w:rFonts w:ascii="Arial Mon" w:eastAsia="Times New Roman" w:hAnsi="Arial Mon" w:cs="Times New Roman"/>
          <w:lang w:val="mn-MN"/>
        </w:rPr>
      </w:pPr>
    </w:p>
    <w:p w:rsidR="00320D8B" w:rsidRPr="00CB21F1" w:rsidRDefault="00320D8B" w:rsidP="00320D8B">
      <w:pPr>
        <w:jc w:val="center"/>
        <w:rPr>
          <w:rFonts w:ascii="Arial Mon" w:eastAsia="Times New Roman" w:hAnsi="Arial Mon" w:cs="Times New Roman"/>
          <w:lang w:val="mn-MN"/>
        </w:rPr>
      </w:pPr>
      <w:r w:rsidRPr="00CB21F1">
        <w:rPr>
          <w:rFonts w:ascii="Arial Mon" w:eastAsia="Times New Roman" w:hAnsi="Arial Mon" w:cs="Times New Roman"/>
          <w:noProof/>
        </w:rPr>
        <w:drawing>
          <wp:inline distT="0" distB="0" distL="0" distR="0" wp14:anchorId="40984BB2" wp14:editId="2D9CC0B6">
            <wp:extent cx="4869712" cy="364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7844" cy="3653058"/>
                    </a:xfrm>
                    <a:prstGeom prst="rect">
                      <a:avLst/>
                    </a:prstGeom>
                    <a:noFill/>
                  </pic:spPr>
                </pic:pic>
              </a:graphicData>
            </a:graphic>
          </wp:inline>
        </w:drawing>
      </w:r>
    </w:p>
    <w:p w:rsidR="00320D8B" w:rsidRPr="00CB21F1" w:rsidRDefault="00320D8B" w:rsidP="00320D8B">
      <w:pPr>
        <w:jc w:val="center"/>
        <w:rPr>
          <w:rFonts w:ascii="Arial Mon" w:eastAsia="Times New Roman" w:hAnsi="Arial Mon" w:cs="Times New Roman"/>
          <w:sz w:val="24"/>
          <w:szCs w:val="24"/>
          <w:lang w:val="mn-MN"/>
        </w:rPr>
      </w:pPr>
      <w:r w:rsidRPr="00CB21F1">
        <w:rPr>
          <w:rFonts w:ascii="Arial Mon" w:eastAsia="Times New Roman" w:hAnsi="Arial Mon" w:cs="Times New Roman"/>
          <w:sz w:val="24"/>
          <w:szCs w:val="24"/>
          <w:lang w:val="mn-MN"/>
        </w:rPr>
        <w:t>“Эрчим хөгжил-2021” сумын хөгжлийн төлөвлөгөөний хэрэгжилт</w:t>
      </w:r>
    </w:p>
    <w:p w:rsidR="00320D8B" w:rsidRPr="00CB21F1" w:rsidRDefault="00320D8B" w:rsidP="00320D8B">
      <w:pPr>
        <w:jc w:val="center"/>
        <w:rPr>
          <w:rFonts w:ascii="Arial Mon" w:eastAsia="Times New Roman" w:hAnsi="Arial Mon" w:cs="Times New Roman"/>
          <w:sz w:val="24"/>
          <w:szCs w:val="24"/>
          <w:lang w:val="mn-MN"/>
        </w:rPr>
      </w:pPr>
    </w:p>
    <w:p w:rsidR="00320D8B" w:rsidRPr="00CB21F1" w:rsidRDefault="00320D8B" w:rsidP="00320D8B">
      <w:pPr>
        <w:jc w:val="center"/>
        <w:rPr>
          <w:rFonts w:ascii="Arial Mon" w:eastAsia="Times New Roman" w:hAnsi="Arial Mon" w:cs="Times New Roman"/>
          <w:sz w:val="24"/>
          <w:szCs w:val="24"/>
          <w:lang w:val="mn-MN"/>
        </w:rPr>
      </w:pPr>
    </w:p>
    <w:p w:rsidR="00320D8B" w:rsidRPr="00CB21F1" w:rsidRDefault="00320D8B" w:rsidP="00320D8B">
      <w:pPr>
        <w:jc w:val="center"/>
        <w:rPr>
          <w:rFonts w:ascii="Arial Mon" w:eastAsia="Times New Roman" w:hAnsi="Arial Mon" w:cs="Times New Roman"/>
          <w:sz w:val="24"/>
          <w:szCs w:val="24"/>
          <w:lang w:val="mn-MN"/>
        </w:rPr>
      </w:pPr>
    </w:p>
    <w:p w:rsidR="00320D8B" w:rsidRPr="00CB21F1" w:rsidRDefault="00D74105" w:rsidP="00D74105">
      <w:pPr>
        <w:rPr>
          <w:rFonts w:ascii="Arial Mon" w:eastAsia="Times New Roman" w:hAnsi="Arial Mon" w:cs="Times New Roman"/>
          <w:sz w:val="24"/>
          <w:szCs w:val="24"/>
          <w:lang w:val="mn-MN"/>
        </w:rPr>
      </w:pPr>
      <w:r w:rsidRPr="00CB21F1">
        <w:rPr>
          <w:rFonts w:ascii="Arial Mon" w:eastAsia="Times New Roman" w:hAnsi="Arial Mon" w:cs="Times New Roman"/>
          <w:sz w:val="24"/>
          <w:szCs w:val="24"/>
          <w:lang w:val="mn-MN"/>
        </w:rPr>
        <w:t xml:space="preserve">                                                                   </w:t>
      </w:r>
      <w:r w:rsidR="00833346">
        <w:rPr>
          <w:rFonts w:ascii="Arial Mon" w:eastAsia="Times New Roman" w:hAnsi="Arial Mon" w:cs="Times New Roman"/>
          <w:sz w:val="24"/>
          <w:szCs w:val="24"/>
          <w:lang w:val="mn-MN"/>
        </w:rPr>
        <w:t xml:space="preserve">                           </w:t>
      </w:r>
      <w:r w:rsidR="00CB21F1" w:rsidRPr="00CB21F1">
        <w:rPr>
          <w:rFonts w:ascii="Arial Mon" w:eastAsia="Times New Roman" w:hAnsi="Arial Mon" w:cs="Times New Roman"/>
          <w:sz w:val="24"/>
          <w:szCs w:val="24"/>
          <w:lang w:val="mn-MN"/>
        </w:rPr>
        <w:t xml:space="preserve">   </w:t>
      </w:r>
      <w:r w:rsidRPr="00CB21F1">
        <w:rPr>
          <w:rFonts w:ascii="Arial Mon" w:eastAsia="Times New Roman" w:hAnsi="Arial Mon" w:cs="Times New Roman"/>
          <w:sz w:val="24"/>
          <w:szCs w:val="24"/>
          <w:lang w:val="mn-MN"/>
        </w:rPr>
        <w:t xml:space="preserve">  </w:t>
      </w:r>
      <w:r w:rsidR="00320D8B" w:rsidRPr="00CB21F1">
        <w:rPr>
          <w:rFonts w:ascii="Arial Mon" w:eastAsia="Times New Roman" w:hAnsi="Arial Mon" w:cs="Times New Roman"/>
          <w:sz w:val="24"/>
          <w:szCs w:val="24"/>
          <w:lang w:val="mn-MN"/>
        </w:rPr>
        <w:t>2</w:t>
      </w:r>
      <w:r w:rsidR="00320D8B" w:rsidRPr="00CB21F1">
        <w:rPr>
          <w:rFonts w:ascii="Arial Mon" w:eastAsia="Times New Roman" w:hAnsi="Arial Mon" w:cs="Times New Roman"/>
          <w:sz w:val="24"/>
          <w:szCs w:val="24"/>
        </w:rPr>
        <w:t>020</w:t>
      </w:r>
      <w:r w:rsidR="00320D8B" w:rsidRPr="00CB21F1">
        <w:rPr>
          <w:rFonts w:ascii="Arial Mon" w:eastAsia="Times New Roman" w:hAnsi="Arial Mon" w:cs="Times New Roman"/>
          <w:sz w:val="24"/>
          <w:szCs w:val="24"/>
          <w:lang w:val="mn-MN"/>
        </w:rPr>
        <w:t xml:space="preserve"> ОН</w:t>
      </w:r>
    </w:p>
    <w:p w:rsidR="00320D8B" w:rsidRPr="00CB21F1" w:rsidRDefault="00320D8B" w:rsidP="00320D8B">
      <w:pPr>
        <w:rPr>
          <w:rFonts w:ascii="Arial Mon" w:eastAsia="Times New Roman" w:hAnsi="Arial Mon" w:cs="Times New Roman"/>
          <w:lang w:val="mn-MN"/>
        </w:rPr>
      </w:pPr>
      <w:r w:rsidRPr="00CB21F1">
        <w:rPr>
          <w:rFonts w:ascii="Arial Mon" w:eastAsia="Times New Roman" w:hAnsi="Arial Mon" w:cs="Times New Roman"/>
        </w:rPr>
        <w:lastRenderedPageBreak/>
        <w:t xml:space="preserve">                                        </w:t>
      </w:r>
      <w:r w:rsidR="00CB21F1" w:rsidRPr="00CB21F1">
        <w:rPr>
          <w:rFonts w:ascii="Arial Mon" w:eastAsia="Times New Roman" w:hAnsi="Arial Mon" w:cs="Times New Roman"/>
          <w:lang w:val="mn-MN"/>
        </w:rPr>
        <w:t xml:space="preserve">                 </w:t>
      </w:r>
      <w:r w:rsidRPr="00CB21F1">
        <w:rPr>
          <w:rFonts w:ascii="Arial Mon" w:eastAsia="Times New Roman" w:hAnsi="Arial Mon" w:cs="Times New Roman"/>
        </w:rPr>
        <w:t xml:space="preserve">    </w:t>
      </w:r>
      <w:r w:rsidRPr="00CB21F1">
        <w:rPr>
          <w:rFonts w:ascii="Arial Mon" w:eastAsia="Times New Roman" w:hAnsi="Arial Mon" w:cs="Times New Roman"/>
          <w:lang w:val="mn-MN"/>
        </w:rPr>
        <w:t>“Эрчим хөгжил-2021” сумын хөгжлийн төлөвлөгөөний хэрэгжилтийн тайлан</w:t>
      </w:r>
    </w:p>
    <w:p w:rsidR="00320D8B" w:rsidRPr="00CB21F1" w:rsidRDefault="00320D8B" w:rsidP="00320D8B">
      <w:pPr>
        <w:rPr>
          <w:rFonts w:ascii="Arial Mon" w:eastAsia="Times New Roman" w:hAnsi="Arial Mon" w:cs="Times New Roman"/>
        </w:rPr>
      </w:pPr>
      <w:r w:rsidRPr="00CB21F1">
        <w:rPr>
          <w:rFonts w:ascii="Arial Mon" w:eastAsia="Times New Roman" w:hAnsi="Arial Mon" w:cs="Times New Roman"/>
          <w:lang w:val="mn-MN"/>
        </w:rPr>
        <w:t>20</w:t>
      </w:r>
      <w:r w:rsidRPr="00CB21F1">
        <w:rPr>
          <w:rFonts w:ascii="Arial Mon" w:eastAsia="Times New Roman" w:hAnsi="Arial Mon" w:cs="Times New Roman"/>
        </w:rPr>
        <w:t>20</w:t>
      </w:r>
      <w:r w:rsidRPr="00CB21F1">
        <w:rPr>
          <w:rFonts w:ascii="Arial Mon" w:eastAsia="Times New Roman" w:hAnsi="Arial Mon" w:cs="Times New Roman"/>
          <w:lang w:val="mn-MN"/>
        </w:rPr>
        <w:t>.0</w:t>
      </w:r>
      <w:r w:rsidRPr="00CB21F1">
        <w:rPr>
          <w:rFonts w:ascii="Arial Mon" w:eastAsia="Times New Roman" w:hAnsi="Arial Mon" w:cs="Times New Roman"/>
        </w:rPr>
        <w:t>5.25</w:t>
      </w:r>
    </w:p>
    <w:p w:rsidR="00320D8B" w:rsidRPr="00CB21F1" w:rsidRDefault="00320D8B" w:rsidP="00320D8B">
      <w:pPr>
        <w:spacing w:after="0" w:line="360" w:lineRule="auto"/>
        <w:rPr>
          <w:rFonts w:ascii="Arial Mon" w:eastAsia="Times New Roman" w:hAnsi="Arial Mon" w:cs="Times New Roman"/>
          <w:i/>
          <w:u w:val="single"/>
        </w:rPr>
      </w:pPr>
      <w:r w:rsidRPr="00CB21F1">
        <w:rPr>
          <w:rFonts w:ascii="Arial Mon" w:eastAsia="Times New Roman" w:hAnsi="Arial Mon" w:cs="Times New Roman"/>
          <w:i/>
          <w:u w:val="single"/>
        </w:rPr>
        <w:t>Ерөнхий  зүйл</w:t>
      </w:r>
    </w:p>
    <w:p w:rsidR="00320D8B" w:rsidRPr="00CB21F1" w:rsidRDefault="00320D8B" w:rsidP="00320D8B">
      <w:pPr>
        <w:spacing w:after="0" w:line="360" w:lineRule="auto"/>
        <w:rPr>
          <w:rFonts w:ascii="Arial Mon" w:eastAsia="Times New Roman" w:hAnsi="Arial Mon" w:cs="Times New Roman"/>
        </w:rPr>
      </w:pPr>
      <w:r w:rsidRPr="00CB21F1">
        <w:rPr>
          <w:rFonts w:ascii="Arial Mon" w:eastAsia="Times New Roman" w:hAnsi="Arial Mon" w:cs="Times New Roman"/>
        </w:rPr>
        <w:t xml:space="preserve">Монгол улсын болон Хөвсгөл аймгийн хөгжлийн баримт бичгүүдэд тодорхойлсон зорилго, зорилтуудыг орон нутагт хэрэгжүүлэх, сумын хөгжлийн бодлогыг тэдгээрийн үзэл баримтлалд нийцүүлэн уялдуулах шаардлага тавигдаж байна. </w:t>
      </w:r>
    </w:p>
    <w:p w:rsidR="00320D8B" w:rsidRPr="00CB21F1" w:rsidRDefault="00320D8B" w:rsidP="00320D8B">
      <w:pPr>
        <w:spacing w:after="0" w:line="360" w:lineRule="auto"/>
        <w:rPr>
          <w:rFonts w:ascii="Arial Mon" w:eastAsia="Times New Roman" w:hAnsi="Arial Mon" w:cs="Times New Roman"/>
        </w:rPr>
      </w:pPr>
      <w:r w:rsidRPr="00CB21F1">
        <w:rPr>
          <w:rFonts w:ascii="Arial Mon" w:eastAsia="Times New Roman" w:hAnsi="Arial Mon" w:cs="Times New Roman"/>
        </w:rPr>
        <w:t xml:space="preserve">Сумын нийгэм эдийн засаг, дэд бүтцийг нэгдмэл бодлого чиглэлтэйгээр хөгжүүлэх явдал нь хүн амын шилжилт хөдөлгөөнийг багасгах,  цаашид орон нутаг эдийн засаг,  нийгмийн хувьд бие даан хөгжих үндэслэл болох юм.      </w:t>
      </w:r>
    </w:p>
    <w:p w:rsidR="00320D8B" w:rsidRPr="00CB21F1" w:rsidRDefault="00320D8B" w:rsidP="00320D8B">
      <w:pPr>
        <w:spacing w:after="0" w:line="360" w:lineRule="auto"/>
        <w:rPr>
          <w:rFonts w:ascii="Arial Mon" w:eastAsia="Times New Roman" w:hAnsi="Arial Mon" w:cs="Times New Roman"/>
          <w:i/>
          <w:u w:val="single"/>
        </w:rPr>
      </w:pPr>
      <w:r w:rsidRPr="00CB21F1">
        <w:rPr>
          <w:rFonts w:ascii="Arial Mon" w:eastAsia="Times New Roman" w:hAnsi="Arial Mon" w:cs="Times New Roman"/>
          <w:i/>
          <w:u w:val="single"/>
        </w:rPr>
        <w:t>Төлөвлөгөөний зорилго, зорилтууд:</w:t>
      </w:r>
    </w:p>
    <w:p w:rsidR="00320D8B" w:rsidRPr="00CB21F1" w:rsidRDefault="00320D8B" w:rsidP="00320D8B">
      <w:pPr>
        <w:spacing w:after="0" w:line="360" w:lineRule="auto"/>
        <w:rPr>
          <w:rFonts w:ascii="Arial Mon" w:eastAsia="Times New Roman" w:hAnsi="Arial Mon" w:cs="Times New Roman"/>
        </w:rPr>
      </w:pPr>
      <w:r w:rsidRPr="00CB21F1">
        <w:rPr>
          <w:rFonts w:ascii="Arial Mon" w:eastAsia="Times New Roman" w:hAnsi="Arial Mon" w:cs="Times New Roman"/>
        </w:rPr>
        <w:t xml:space="preserve">Төмөрбулаг сумын хөгжлийн төлөвлөгөө нь дараах зорилго,зорилтуудад чиглэж байгаа болно. Үүнд: </w:t>
      </w:r>
    </w:p>
    <w:p w:rsidR="00320D8B" w:rsidRPr="00CB21F1" w:rsidRDefault="00320D8B" w:rsidP="00320D8B">
      <w:pPr>
        <w:spacing w:after="0" w:line="360" w:lineRule="auto"/>
        <w:rPr>
          <w:rFonts w:ascii="Arial Mon" w:eastAsia="Times New Roman" w:hAnsi="Arial Mon" w:cs="Times New Roman"/>
        </w:rPr>
      </w:pPr>
      <w:r w:rsidRPr="00CB21F1">
        <w:rPr>
          <w:rFonts w:ascii="Arial Mon" w:eastAsia="Times New Roman" w:hAnsi="Arial Mon" w:cs="Times New Roman"/>
        </w:rPr>
        <w:t>Сумын хөгжлийн тэргүүлэх чиглэл болох эдийн засгийг бэхжүүлж, хүн амын амьжиргааны түвшинг дээшлүүлэх</w:t>
      </w:r>
    </w:p>
    <w:p w:rsidR="00320D8B" w:rsidRPr="00CB21F1" w:rsidRDefault="00320D8B" w:rsidP="00320D8B">
      <w:pPr>
        <w:spacing w:after="0" w:line="360" w:lineRule="auto"/>
        <w:rPr>
          <w:rFonts w:ascii="Arial Mon" w:eastAsia="Times New Roman" w:hAnsi="Arial Mon" w:cs="Times New Roman"/>
          <w:bCs/>
        </w:rPr>
      </w:pPr>
      <w:r w:rsidRPr="00CB21F1">
        <w:rPr>
          <w:rFonts w:ascii="Arial Mon" w:eastAsia="Times New Roman" w:hAnsi="Arial Mon" w:cs="Times New Roman"/>
          <w:bCs/>
        </w:rPr>
        <w:t>Төр, нийгмийн үйлчилгээний чанар, хүртээмжийг сайжруулж, хүмүүнлэг, эрүүл, соёлч, боловсролтой, амьжиргааны түвшин дунджаас дээгүүр өрх, иргэдийг төлөвшүүлэх</w:t>
      </w:r>
    </w:p>
    <w:p w:rsidR="00320D8B" w:rsidRPr="00CB21F1" w:rsidRDefault="00320D8B" w:rsidP="00320D8B">
      <w:pPr>
        <w:spacing w:after="0" w:line="360" w:lineRule="auto"/>
        <w:rPr>
          <w:rFonts w:ascii="Arial Mon" w:eastAsia="Times New Roman" w:hAnsi="Arial Mon" w:cs="Times New Roman"/>
        </w:rPr>
      </w:pPr>
      <w:r w:rsidRPr="00CB21F1">
        <w:rPr>
          <w:rFonts w:ascii="Arial Mon" w:eastAsia="Times New Roman" w:hAnsi="Arial Mon" w:cs="Times New Roman"/>
          <w:bCs/>
        </w:rPr>
        <w:t>Байгаль орчноо хамгаалж нөөц баялгыг зүй зохистой ашиглан хүрээлэн буй орчны тэнцвэрийг хангах</w:t>
      </w:r>
    </w:p>
    <w:p w:rsidR="00320D8B" w:rsidRPr="00CB21F1" w:rsidRDefault="00320D8B" w:rsidP="00320D8B">
      <w:pPr>
        <w:spacing w:after="0" w:line="360" w:lineRule="auto"/>
        <w:rPr>
          <w:rFonts w:ascii="Arial Mon" w:eastAsia="Times New Roman" w:hAnsi="Arial Mon" w:cs="Times New Roman"/>
          <w:i/>
          <w:u w:val="single"/>
        </w:rPr>
      </w:pPr>
      <w:r w:rsidRPr="00CB21F1">
        <w:rPr>
          <w:rFonts w:ascii="Arial Mon" w:eastAsia="Times New Roman" w:hAnsi="Arial Mon" w:cs="Times New Roman"/>
          <w:i/>
          <w:u w:val="single"/>
        </w:rPr>
        <w:t>Төлөвлөгөөний хамрах үе шат</w:t>
      </w:r>
    </w:p>
    <w:p w:rsidR="00320D8B" w:rsidRPr="00CB21F1" w:rsidRDefault="00320D8B" w:rsidP="00320D8B">
      <w:pPr>
        <w:spacing w:after="0" w:line="360" w:lineRule="auto"/>
        <w:rPr>
          <w:rFonts w:ascii="Arial Mon" w:eastAsia="Times New Roman" w:hAnsi="Arial Mon" w:cs="Times New Roman"/>
        </w:rPr>
      </w:pPr>
      <w:r w:rsidRPr="00CB21F1">
        <w:rPr>
          <w:rFonts w:ascii="Arial Mon" w:eastAsia="Times New Roman" w:hAnsi="Arial Mon" w:cs="Times New Roman"/>
        </w:rPr>
        <w:t xml:space="preserve">Сумын хөгжлийн стратеги төлөвлөгөө 2014-2021 оны хугацааг хамран хэрэгжих бөгөөд хугацааны хувьд гурван үе шаттай байна. </w:t>
      </w:r>
    </w:p>
    <w:p w:rsidR="00320D8B" w:rsidRPr="00CB21F1" w:rsidRDefault="00320D8B" w:rsidP="00320D8B">
      <w:pPr>
        <w:numPr>
          <w:ilvl w:val="0"/>
          <w:numId w:val="11"/>
        </w:numPr>
        <w:spacing w:after="0" w:line="360" w:lineRule="auto"/>
        <w:rPr>
          <w:rFonts w:ascii="Arial Mon" w:eastAsia="Times New Roman" w:hAnsi="Arial Mon" w:cs="Times New Roman"/>
        </w:rPr>
      </w:pPr>
      <w:r w:rsidRPr="00CB21F1">
        <w:rPr>
          <w:rFonts w:ascii="Arial Mon" w:eastAsia="Times New Roman" w:hAnsi="Arial Mon" w:cs="Times New Roman"/>
        </w:rPr>
        <w:t>Эхний үе шат Хөгжлийн суурь орчинг бүрдүүлэх үе</w:t>
      </w:r>
      <w:r w:rsidRPr="00CB21F1">
        <w:rPr>
          <w:rFonts w:ascii="Arial Mon" w:eastAsia="Times New Roman" w:hAnsi="Arial Mon" w:cs="Times New Roman"/>
        </w:rPr>
        <w:tab/>
        <w:t>-2014-2017 он</w:t>
      </w:r>
    </w:p>
    <w:p w:rsidR="00320D8B" w:rsidRPr="00CB21F1" w:rsidRDefault="00320D8B" w:rsidP="00320D8B">
      <w:pPr>
        <w:numPr>
          <w:ilvl w:val="0"/>
          <w:numId w:val="11"/>
        </w:numPr>
        <w:spacing w:after="0" w:line="360" w:lineRule="auto"/>
        <w:rPr>
          <w:rFonts w:ascii="Arial Mon" w:eastAsia="Times New Roman" w:hAnsi="Arial Mon" w:cs="Times New Roman"/>
        </w:rPr>
      </w:pPr>
      <w:r w:rsidRPr="00CB21F1">
        <w:rPr>
          <w:rFonts w:ascii="Arial Mon" w:eastAsia="Times New Roman" w:hAnsi="Arial Mon" w:cs="Times New Roman"/>
        </w:rPr>
        <w:t>Хоёр дах үе шат Эрчимтэй хөгжлийн үе</w:t>
      </w:r>
      <w:r w:rsidRPr="00CB21F1">
        <w:rPr>
          <w:rFonts w:ascii="Arial Mon" w:eastAsia="Times New Roman" w:hAnsi="Arial Mon" w:cs="Times New Roman"/>
        </w:rPr>
        <w:tab/>
      </w:r>
      <w:r w:rsidRPr="00CB21F1">
        <w:rPr>
          <w:rFonts w:ascii="Arial Mon" w:eastAsia="Times New Roman" w:hAnsi="Arial Mon" w:cs="Times New Roman"/>
        </w:rPr>
        <w:tab/>
        <w:t>-2018-2019 он</w:t>
      </w:r>
    </w:p>
    <w:p w:rsidR="00320D8B" w:rsidRPr="00CB21F1" w:rsidRDefault="00320D8B" w:rsidP="00320D8B">
      <w:pPr>
        <w:numPr>
          <w:ilvl w:val="0"/>
          <w:numId w:val="12"/>
        </w:numPr>
        <w:spacing w:after="0" w:line="360" w:lineRule="auto"/>
        <w:rPr>
          <w:rFonts w:ascii="Arial Mon" w:eastAsia="Times New Roman" w:hAnsi="Arial Mon" w:cs="Times New Roman"/>
        </w:rPr>
      </w:pPr>
      <w:r w:rsidRPr="00CB21F1">
        <w:rPr>
          <w:rFonts w:ascii="Arial Mon" w:eastAsia="Times New Roman" w:hAnsi="Arial Mon" w:cs="Times New Roman"/>
        </w:rPr>
        <w:t>Гуравдах үе шат Тогтвортой хөгжлийн үе</w:t>
      </w:r>
      <w:r w:rsidRPr="00CB21F1">
        <w:rPr>
          <w:rFonts w:ascii="Arial Mon" w:eastAsia="Times New Roman" w:hAnsi="Arial Mon" w:cs="Times New Roman"/>
        </w:rPr>
        <w:tab/>
      </w:r>
      <w:r w:rsidRPr="00CB21F1">
        <w:rPr>
          <w:rFonts w:ascii="Arial Mon" w:eastAsia="Times New Roman" w:hAnsi="Arial Mon" w:cs="Times New Roman"/>
        </w:rPr>
        <w:tab/>
        <w:t>-2020-2021 он</w:t>
      </w:r>
    </w:p>
    <w:p w:rsidR="00320D8B" w:rsidRPr="00CB21F1" w:rsidRDefault="00320D8B" w:rsidP="00320D8B">
      <w:pPr>
        <w:contextualSpacing/>
        <w:rPr>
          <w:rFonts w:ascii="Arial Mon" w:eastAsia="Times New Roman" w:hAnsi="Arial Mon" w:cs="Times New Roman"/>
          <w:lang w:val="mn-MN"/>
        </w:rPr>
      </w:pPr>
    </w:p>
    <w:p w:rsidR="00320D8B" w:rsidRPr="00CB21F1" w:rsidRDefault="00320D8B" w:rsidP="00320D8B">
      <w:pPr>
        <w:contextualSpacing/>
        <w:rPr>
          <w:rFonts w:ascii="Arial Mon" w:eastAsia="Times New Roman" w:hAnsi="Arial Mon" w:cs="Times New Roman"/>
          <w:lang w:val="mn-MN"/>
        </w:rPr>
      </w:pPr>
    </w:p>
    <w:p w:rsidR="00320D8B" w:rsidRPr="00CB21F1" w:rsidRDefault="00320D8B" w:rsidP="00320D8B">
      <w:pPr>
        <w:contextualSpacing/>
        <w:rPr>
          <w:rFonts w:ascii="Arial Mon" w:eastAsia="Times New Roman" w:hAnsi="Arial Mon" w:cs="Times New Roman"/>
          <w:lang w:val="mn-MN"/>
        </w:rPr>
      </w:pPr>
    </w:p>
    <w:p w:rsidR="00320D8B" w:rsidRPr="00CB21F1" w:rsidRDefault="00320D8B" w:rsidP="00320D8B">
      <w:pPr>
        <w:contextualSpacing/>
        <w:rPr>
          <w:rFonts w:ascii="Arial Mon" w:eastAsia="Times New Roman" w:hAnsi="Arial Mon" w:cs="Times New Roman"/>
          <w:lang w:val="mn-MN"/>
        </w:rPr>
      </w:pPr>
    </w:p>
    <w:p w:rsidR="00320D8B" w:rsidRPr="00CB21F1" w:rsidRDefault="00320D8B" w:rsidP="00320D8B">
      <w:pPr>
        <w:contextualSpacing/>
        <w:rPr>
          <w:rFonts w:ascii="Arial Mon" w:eastAsia="Times New Roman" w:hAnsi="Arial Mon" w:cs="Times New Roman"/>
        </w:rPr>
      </w:pPr>
    </w:p>
    <w:p w:rsidR="00320D8B" w:rsidRPr="00CB21F1" w:rsidRDefault="00320D8B" w:rsidP="00320D8B">
      <w:pPr>
        <w:contextualSpacing/>
        <w:rPr>
          <w:rFonts w:ascii="Arial Mon" w:eastAsia="Times New Roman" w:hAnsi="Arial Mon" w:cs="Times New Roman"/>
          <w:lang w:val="mn-MN"/>
        </w:rPr>
      </w:pPr>
    </w:p>
    <w:p w:rsidR="00CB21F1" w:rsidRPr="00CB21F1" w:rsidRDefault="00320D8B" w:rsidP="00320D8B">
      <w:pPr>
        <w:contextualSpacing/>
        <w:rPr>
          <w:rFonts w:ascii="Arial Mon" w:eastAsia="Times New Roman" w:hAnsi="Arial Mon" w:cs="Times New Roman"/>
          <w:i/>
          <w:lang w:val="mn-MN"/>
        </w:rPr>
      </w:pPr>
      <w:r w:rsidRPr="00CB21F1">
        <w:rPr>
          <w:rFonts w:ascii="Arial Mon" w:eastAsia="Times New Roman" w:hAnsi="Arial Mon" w:cs="Times New Roman"/>
          <w:i/>
          <w:lang w:val="mn-MN"/>
        </w:rPr>
        <w:t xml:space="preserve">                                                            </w:t>
      </w:r>
    </w:p>
    <w:p w:rsidR="00CB21F1" w:rsidRPr="00CB21F1" w:rsidRDefault="00CB21F1" w:rsidP="00320D8B">
      <w:pPr>
        <w:contextualSpacing/>
        <w:rPr>
          <w:rFonts w:ascii="Arial Mon" w:eastAsia="Times New Roman" w:hAnsi="Arial Mon" w:cs="Times New Roman"/>
          <w:i/>
          <w:lang w:val="mn-MN"/>
        </w:rPr>
      </w:pPr>
    </w:p>
    <w:p w:rsidR="00833346" w:rsidRDefault="00CB21F1" w:rsidP="00320D8B">
      <w:pPr>
        <w:contextualSpacing/>
        <w:rPr>
          <w:rFonts w:ascii="Arial Mon" w:eastAsia="Times New Roman" w:hAnsi="Arial Mon" w:cs="Times New Roman"/>
          <w:i/>
          <w:lang w:val="mn-MN"/>
        </w:rPr>
      </w:pPr>
      <w:r w:rsidRPr="00CB21F1">
        <w:rPr>
          <w:rFonts w:ascii="Arial Mon" w:eastAsia="Times New Roman" w:hAnsi="Arial Mon" w:cs="Times New Roman"/>
          <w:i/>
          <w:lang w:val="mn-MN"/>
        </w:rPr>
        <w:t xml:space="preserve">                                                                                               </w:t>
      </w:r>
    </w:p>
    <w:p w:rsidR="00833346" w:rsidRDefault="00833346" w:rsidP="00320D8B">
      <w:pPr>
        <w:contextualSpacing/>
        <w:rPr>
          <w:rFonts w:ascii="Arial Mon" w:eastAsia="Times New Roman" w:hAnsi="Arial Mon" w:cs="Times New Roman"/>
          <w:i/>
          <w:lang w:val="mn-MN"/>
        </w:rPr>
      </w:pPr>
    </w:p>
    <w:p w:rsidR="00320D8B" w:rsidRPr="00CB21F1" w:rsidRDefault="00833346" w:rsidP="00320D8B">
      <w:pPr>
        <w:contextualSpacing/>
        <w:rPr>
          <w:rFonts w:ascii="Arial Mon" w:eastAsia="Times New Roman" w:hAnsi="Arial Mon" w:cs="Times New Roman"/>
          <w:i/>
          <w:lang w:val="mn-MN"/>
        </w:rPr>
      </w:pPr>
      <w:r>
        <w:rPr>
          <w:rFonts w:ascii="Arial Mon" w:eastAsia="Times New Roman" w:hAnsi="Arial Mon" w:cs="Times New Roman"/>
          <w:i/>
        </w:rPr>
        <w:lastRenderedPageBreak/>
        <w:t xml:space="preserve">                                                                                     </w:t>
      </w:r>
      <w:r w:rsidR="00320D8B" w:rsidRPr="00CB21F1">
        <w:rPr>
          <w:rFonts w:ascii="Arial Mon" w:eastAsia="Times New Roman" w:hAnsi="Arial Mon" w:cs="Times New Roman"/>
          <w:i/>
          <w:lang w:val="mn-MN"/>
        </w:rPr>
        <w:t xml:space="preserve"> Хөгжлийн зарим үзүүлэлт судалгаа</w:t>
      </w:r>
    </w:p>
    <w:p w:rsidR="00320D8B" w:rsidRPr="00CB21F1" w:rsidRDefault="00320D8B" w:rsidP="00320D8B">
      <w:pPr>
        <w:contextualSpacing/>
        <w:rPr>
          <w:rFonts w:ascii="Arial Mon" w:eastAsia="Times New Roman" w:hAnsi="Arial Mon" w:cs="Times New Roman"/>
        </w:rPr>
      </w:pPr>
      <w:r w:rsidRPr="00CB21F1">
        <w:rPr>
          <w:rFonts w:ascii="Arial Mon" w:eastAsia="Times New Roman" w:hAnsi="Arial Mon" w:cs="Times New Roman"/>
          <w:lang w:val="mn-MN"/>
        </w:rPr>
        <w:t>20</w:t>
      </w:r>
      <w:r w:rsidRPr="00CB21F1">
        <w:rPr>
          <w:rFonts w:ascii="Arial Mon" w:eastAsia="Times New Roman" w:hAnsi="Arial Mon" w:cs="Times New Roman"/>
        </w:rPr>
        <w:t>20</w:t>
      </w:r>
      <w:r w:rsidRPr="00CB21F1">
        <w:rPr>
          <w:rFonts w:ascii="Arial Mon" w:eastAsia="Times New Roman" w:hAnsi="Arial Mon" w:cs="Times New Roman"/>
          <w:lang w:val="mn-MN"/>
        </w:rPr>
        <w:t>.0</w:t>
      </w:r>
      <w:r w:rsidRPr="00CB21F1">
        <w:rPr>
          <w:rFonts w:ascii="Arial Mon" w:eastAsia="Times New Roman" w:hAnsi="Arial Mon" w:cs="Times New Roman"/>
        </w:rPr>
        <w:t>3</w:t>
      </w:r>
      <w:r w:rsidRPr="00CB21F1">
        <w:rPr>
          <w:rFonts w:ascii="Arial Mon" w:eastAsia="Times New Roman" w:hAnsi="Arial Mon" w:cs="Times New Roman"/>
          <w:lang w:val="mn-MN"/>
        </w:rPr>
        <w:t>.</w:t>
      </w:r>
      <w:r w:rsidRPr="00CB21F1">
        <w:rPr>
          <w:rFonts w:ascii="Arial Mon" w:eastAsia="Times New Roman" w:hAnsi="Arial Mon" w:cs="Times New Roman"/>
        </w:rPr>
        <w:t>31</w:t>
      </w:r>
    </w:p>
    <w:p w:rsidR="00320D8B" w:rsidRPr="00CB21F1" w:rsidRDefault="00320D8B" w:rsidP="00320D8B">
      <w:pPr>
        <w:contextualSpacing/>
        <w:rPr>
          <w:rFonts w:ascii="Arial Mon" w:eastAsia="Times New Roman" w:hAnsi="Arial Mon" w:cs="Times New Roman"/>
          <w:lang w:val="mn-MN"/>
        </w:rPr>
      </w:pPr>
    </w:p>
    <w:p w:rsidR="00320D8B" w:rsidRPr="00CB21F1" w:rsidRDefault="00320D8B" w:rsidP="00320D8B">
      <w:pPr>
        <w:contextualSpacing/>
        <w:rPr>
          <w:rFonts w:ascii="Arial Mon" w:eastAsia="Times New Roman" w:hAnsi="Arial Mon" w:cs="Times New Roman"/>
          <w:lang w:val="mn-MN"/>
        </w:rPr>
      </w:pPr>
      <w:r w:rsidRPr="00CB21F1">
        <w:rPr>
          <w:rFonts w:ascii="Arial Mon" w:eastAsia="Times New Roman" w:hAnsi="Arial Mon" w:cs="Times New Roman"/>
          <w:lang w:val="mn-MN"/>
        </w:rPr>
        <w:t>Судалгааг холбогдох мэргэжилтнүүдээс авч нэгтгэсэн болно.</w:t>
      </w:r>
    </w:p>
    <w:tbl>
      <w:tblPr>
        <w:tblStyle w:val="TableGrid1"/>
        <w:tblW w:w="0" w:type="auto"/>
        <w:tblLook w:val="04A0" w:firstRow="1" w:lastRow="0" w:firstColumn="1" w:lastColumn="0" w:noHBand="0" w:noVBand="1"/>
      </w:tblPr>
      <w:tblGrid>
        <w:gridCol w:w="483"/>
        <w:gridCol w:w="2886"/>
        <w:gridCol w:w="1275"/>
        <w:gridCol w:w="1134"/>
        <w:gridCol w:w="1134"/>
        <w:gridCol w:w="1134"/>
        <w:gridCol w:w="1134"/>
        <w:gridCol w:w="1134"/>
        <w:gridCol w:w="1276"/>
        <w:gridCol w:w="2410"/>
      </w:tblGrid>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Үзүүлэлт</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Хэмжих </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нэгж</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2010 он</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 он</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 он</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rPr>
              <w:t>2018</w:t>
            </w:r>
            <w:r w:rsidRPr="00CB21F1">
              <w:rPr>
                <w:rFonts w:ascii="Arial Mon" w:hAnsi="Arial Mon" w:cs="Times New Roman"/>
                <w:lang w:val="mn-MN"/>
              </w:rPr>
              <w:t xml:space="preserve"> он</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2019 он</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2020 он</w:t>
            </w:r>
          </w:p>
        </w:tc>
        <w:tc>
          <w:tcPr>
            <w:tcW w:w="24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Анхаарах асуудал </w:t>
            </w: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Нэг хүнд ноогдох</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төгрөг</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104524</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139534</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167441</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p>
        </w:tc>
        <w:tc>
          <w:tcPr>
            <w:tcW w:w="1134" w:type="dxa"/>
            <w:tcBorders>
              <w:left w:val="single" w:sz="4" w:space="0" w:color="auto"/>
            </w:tcBorders>
          </w:tcPr>
          <w:p w:rsidR="00320D8B" w:rsidRPr="00CB21F1" w:rsidRDefault="00320D8B" w:rsidP="003E4F22">
            <w:pPr>
              <w:rPr>
                <w:rFonts w:ascii="Arial Mon" w:hAnsi="Arial Mon" w:cs="Times New Roman"/>
                <w:lang w:val="mn-MN"/>
              </w:rPr>
            </w:pP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217673</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Хүн ам</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4133</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4234</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4367</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4373</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4312</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4801</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мал</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толгой</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173893</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223893</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337748</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355577</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376694</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438000</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Ажил эрхэлдэг хүн</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1837</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1845</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1860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1662</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1704</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1870</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Ажилгүй хүн ам</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197</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190</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454</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472</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498</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158</w:t>
            </w:r>
          </w:p>
        </w:tc>
        <w:tc>
          <w:tcPr>
            <w:tcW w:w="24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Ажилгүйдэл өссөн</w:t>
            </w:r>
          </w:p>
        </w:tc>
      </w:tr>
      <w:tr w:rsidR="00320D8B" w:rsidRPr="00CB21F1" w:rsidTr="00CA16DD">
        <w:trPr>
          <w:trHeight w:val="437"/>
        </w:trPr>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Өрх</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1198</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1410</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lang w:val="mn-MN"/>
              </w:rPr>
              <w:t>1262</w:t>
            </w:r>
          </w:p>
          <w:p w:rsidR="00320D8B" w:rsidRPr="00CB21F1" w:rsidRDefault="00320D8B" w:rsidP="003E4F22">
            <w:pPr>
              <w:rPr>
                <w:rFonts w:ascii="Arial Mon" w:hAnsi="Arial Mon" w:cs="Times New Roman"/>
              </w:rPr>
            </w:pP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1246</w:t>
            </w:r>
          </w:p>
          <w:p w:rsidR="00320D8B" w:rsidRPr="00CB21F1" w:rsidRDefault="00320D8B" w:rsidP="003E4F22">
            <w:pPr>
              <w:rPr>
                <w:rFonts w:ascii="Arial Mon" w:hAnsi="Arial Mon" w:cs="Times New Roman"/>
                <w:lang w:val="mn-MN"/>
              </w:rPr>
            </w:pP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1184</w:t>
            </w:r>
          </w:p>
          <w:p w:rsidR="00320D8B" w:rsidRPr="00CB21F1" w:rsidRDefault="00320D8B" w:rsidP="003E4F22">
            <w:pPr>
              <w:rPr>
                <w:rFonts w:ascii="Arial Mon" w:hAnsi="Arial Mon" w:cs="Times New Roman"/>
              </w:rPr>
            </w:pP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1800</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Малчин өрх</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650</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810</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784</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781</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787</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1100</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Малгүй өрх</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1300</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1620</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1840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330</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256</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2200</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Малчдын тоо</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1500</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1800</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1925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1309</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1388</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2000</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Бэлчээрийн усан хангамж</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Хувь</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93</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90</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83,6</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80</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96</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Ургац тариалсан талбай</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9,2</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5</w:t>
            </w:r>
            <w:r w:rsidRPr="00CB21F1">
              <w:rPr>
                <w:rFonts w:ascii="Arial Mon" w:hAnsi="Arial Mon" w:cs="Times New Roman"/>
                <w:lang w:val="mn-MN"/>
              </w:rPr>
              <w:t>,</w:t>
            </w:r>
            <w:r w:rsidRPr="00CB21F1">
              <w:rPr>
                <w:rFonts w:ascii="Arial Mon" w:hAnsi="Arial Mon" w:cs="Times New Roman"/>
              </w:rPr>
              <w:t>7</w:t>
            </w:r>
          </w:p>
        </w:tc>
        <w:tc>
          <w:tcPr>
            <w:tcW w:w="1134" w:type="dxa"/>
            <w:tcBorders>
              <w:lef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7</w:t>
            </w:r>
            <w:r w:rsidRPr="00CB21F1">
              <w:rPr>
                <w:rFonts w:ascii="Arial Mon" w:hAnsi="Arial Mon" w:cs="Times New Roman"/>
                <w:lang w:val="mn-MN"/>
              </w:rPr>
              <w:t>,</w:t>
            </w:r>
            <w:r w:rsidRPr="00CB21F1">
              <w:rPr>
                <w:rFonts w:ascii="Arial Mon" w:hAnsi="Arial Mon" w:cs="Times New Roman"/>
              </w:rPr>
              <w:t>5</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11,6</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Хураасан ургац</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Тн</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w:t>
            </w:r>
          </w:p>
        </w:tc>
        <w:tc>
          <w:tcPr>
            <w:tcW w:w="11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w:t>
            </w:r>
          </w:p>
        </w:tc>
        <w:tc>
          <w:tcPr>
            <w:tcW w:w="1134"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r w:rsidRPr="00CB21F1">
              <w:rPr>
                <w:rFonts w:ascii="Arial Mon" w:hAnsi="Arial Mon" w:cs="Times New Roman"/>
                <w:lang w:val="mn-MN"/>
              </w:rPr>
              <w:tab/>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26,8</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37</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СӨБ хамрагдалт</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Хувь</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lang w:val="mn-MN"/>
              </w:rPr>
              <w:t>46,6</w:t>
            </w:r>
            <w:r w:rsidRPr="00CB21F1">
              <w:rPr>
                <w:rFonts w:ascii="Arial Mon" w:hAnsi="Arial Mon" w:cs="Times New Roman"/>
              </w:rPr>
              <w:t>%</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lang w:val="mn-MN"/>
              </w:rPr>
              <w:t>5</w:t>
            </w:r>
            <w:r w:rsidRPr="00CB21F1">
              <w:rPr>
                <w:rFonts w:ascii="Arial Mon" w:hAnsi="Arial Mon" w:cs="Times New Roman"/>
              </w:rPr>
              <w:t>0%</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lang w:val="mn-MN"/>
              </w:rPr>
              <w:t>51.4</w:t>
            </w:r>
            <w:r w:rsidRPr="00CB21F1">
              <w:rPr>
                <w:rFonts w:ascii="Arial Mon" w:hAnsi="Arial Mon" w:cs="Times New Roman"/>
              </w:rPr>
              <w:t>%</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50%</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w:t>
            </w:r>
          </w:p>
        </w:tc>
        <w:tc>
          <w:tcPr>
            <w:tcW w:w="1276" w:type="dxa"/>
          </w:tcPr>
          <w:p w:rsidR="00320D8B" w:rsidRPr="00CB21F1" w:rsidRDefault="00A13EEE" w:rsidP="003E4F22">
            <w:pPr>
              <w:rPr>
                <w:rFonts w:ascii="Arial Mon" w:hAnsi="Arial Mon" w:cs="Times New Roman"/>
              </w:rPr>
            </w:pPr>
            <w:r w:rsidRPr="00CB21F1">
              <w:rPr>
                <w:rFonts w:ascii="Arial Mon" w:hAnsi="Arial Mon" w:cs="Times New Roman"/>
              </w:rPr>
              <w:t>-</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ЕБС хамрагдалт</w:t>
            </w:r>
          </w:p>
        </w:tc>
        <w:tc>
          <w:tcPr>
            <w:tcW w:w="1275" w:type="dxa"/>
          </w:tcPr>
          <w:p w:rsidR="00320D8B" w:rsidRPr="00CB21F1" w:rsidRDefault="00320D8B" w:rsidP="003E4F22">
            <w:pPr>
              <w:rPr>
                <w:rFonts w:ascii="Arial Mon" w:hAnsi="Arial Mon" w:cs="Times New Roman"/>
              </w:rPr>
            </w:pPr>
            <w:r w:rsidRPr="00CB21F1">
              <w:rPr>
                <w:rFonts w:ascii="Arial Mon" w:hAnsi="Arial Mon" w:cs="Times New Roman"/>
                <w:lang w:val="mn-MN"/>
              </w:rPr>
              <w:t>хувь</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82%</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85%</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87%</w:t>
            </w:r>
          </w:p>
        </w:tc>
        <w:tc>
          <w:tcPr>
            <w:tcW w:w="1134" w:type="dxa"/>
            <w:tcBorders>
              <w:left w:val="single" w:sz="4" w:space="0" w:color="auto"/>
              <w:right w:val="single" w:sz="4" w:space="0" w:color="auto"/>
            </w:tcBorders>
          </w:tcPr>
          <w:p w:rsidR="00320D8B" w:rsidRPr="00CB21F1" w:rsidRDefault="006F16B3" w:rsidP="003E4F22">
            <w:pPr>
              <w:rPr>
                <w:rFonts w:ascii="Arial Mon" w:hAnsi="Arial Mon" w:cs="Times New Roman"/>
                <w:lang w:val="mn-MN"/>
              </w:rPr>
            </w:pPr>
            <w:r w:rsidRPr="00CB21F1">
              <w:rPr>
                <w:rFonts w:ascii="Arial Mon" w:hAnsi="Arial Mon" w:cs="Times New Roman"/>
                <w:lang w:val="mn-MN"/>
              </w:rPr>
              <w:t>93.5%</w:t>
            </w:r>
          </w:p>
        </w:tc>
        <w:tc>
          <w:tcPr>
            <w:tcW w:w="1134" w:type="dxa"/>
            <w:tcBorders>
              <w:left w:val="single" w:sz="4" w:space="0" w:color="auto"/>
            </w:tcBorders>
          </w:tcPr>
          <w:p w:rsidR="00320D8B" w:rsidRPr="00CB21F1" w:rsidRDefault="006F16B3" w:rsidP="003E4F22">
            <w:pPr>
              <w:rPr>
                <w:rFonts w:ascii="Arial Mon" w:hAnsi="Arial Mon" w:cs="Times New Roman"/>
                <w:lang w:val="mn-MN"/>
              </w:rPr>
            </w:pPr>
            <w:r w:rsidRPr="00CB21F1">
              <w:rPr>
                <w:rFonts w:ascii="Arial Mon" w:hAnsi="Arial Mon" w:cs="Times New Roman"/>
                <w:lang w:val="mn-MN"/>
              </w:rPr>
              <w:t>95.7%</w:t>
            </w:r>
          </w:p>
        </w:tc>
        <w:tc>
          <w:tcPr>
            <w:tcW w:w="1276" w:type="dxa"/>
          </w:tcPr>
          <w:p w:rsidR="00320D8B" w:rsidRPr="00CB21F1" w:rsidRDefault="00A13EEE" w:rsidP="003E4F22">
            <w:pPr>
              <w:rPr>
                <w:rFonts w:ascii="Arial Mon" w:hAnsi="Arial Mon" w:cs="Times New Roman"/>
              </w:rPr>
            </w:pPr>
            <w:r w:rsidRPr="00CB21F1">
              <w:rPr>
                <w:rFonts w:ascii="Arial Mon" w:hAnsi="Arial Mon" w:cs="Times New Roman"/>
              </w:rPr>
              <w:t>-</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15</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Соёлын үйлчилгээний хамрагдалт</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Хувь</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75%</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85%</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90%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94,3%</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96,7%</w:t>
            </w:r>
          </w:p>
        </w:tc>
        <w:tc>
          <w:tcPr>
            <w:tcW w:w="1276" w:type="dxa"/>
          </w:tcPr>
          <w:p w:rsidR="00320D8B" w:rsidRPr="00CB21F1" w:rsidRDefault="00A13EEE" w:rsidP="003E4F22">
            <w:pPr>
              <w:rPr>
                <w:rFonts w:ascii="Arial Mon" w:hAnsi="Arial Mon" w:cs="Times New Roman"/>
              </w:rPr>
            </w:pPr>
            <w:r w:rsidRPr="00CB21F1">
              <w:rPr>
                <w:rFonts w:ascii="Arial Mon" w:hAnsi="Arial Mon" w:cs="Times New Roman"/>
              </w:rPr>
              <w:t>-</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Эхийг хамгаалсан булаг шанд</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2</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3</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4</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4</w:t>
            </w:r>
          </w:p>
        </w:tc>
        <w:tc>
          <w:tcPr>
            <w:tcW w:w="1134" w:type="dxa"/>
            <w:tcBorders>
              <w:lef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4</w:t>
            </w:r>
          </w:p>
        </w:tc>
        <w:tc>
          <w:tcPr>
            <w:tcW w:w="1276" w:type="dxa"/>
          </w:tcPr>
          <w:p w:rsidR="00320D8B" w:rsidRPr="00CB21F1" w:rsidRDefault="00320D8B" w:rsidP="003E4F22">
            <w:pPr>
              <w:rPr>
                <w:rFonts w:ascii="Arial Mon" w:hAnsi="Arial Mon" w:cs="Times New Roman"/>
              </w:rPr>
            </w:pPr>
            <w:r w:rsidRPr="00CB21F1">
              <w:rPr>
                <w:rFonts w:ascii="Arial Mon" w:hAnsi="Arial Mon" w:cs="Times New Roman"/>
              </w:rPr>
              <w:t>4</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Ногоон төгөл хөтөлбөр</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1</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1.5</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2</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w:t>
            </w:r>
          </w:p>
        </w:tc>
        <w:tc>
          <w:tcPr>
            <w:tcW w:w="1134" w:type="dxa"/>
            <w:tcBorders>
              <w:lef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w:t>
            </w:r>
          </w:p>
        </w:tc>
        <w:tc>
          <w:tcPr>
            <w:tcW w:w="1276" w:type="dxa"/>
          </w:tcPr>
          <w:p w:rsidR="00320D8B" w:rsidRPr="00CB21F1" w:rsidRDefault="00320D8B" w:rsidP="003E4F22">
            <w:pPr>
              <w:rPr>
                <w:rFonts w:ascii="Arial Mon" w:hAnsi="Arial Mon" w:cs="Times New Roman"/>
              </w:rPr>
            </w:pPr>
            <w:r w:rsidRPr="00CB21F1">
              <w:rPr>
                <w:rFonts w:ascii="Arial Mon" w:hAnsi="Arial Mon" w:cs="Times New Roman"/>
              </w:rPr>
              <w:t>3</w:t>
            </w:r>
          </w:p>
        </w:tc>
        <w:tc>
          <w:tcPr>
            <w:tcW w:w="2410" w:type="dxa"/>
          </w:tcPr>
          <w:p w:rsidR="00320D8B" w:rsidRPr="00CB21F1" w:rsidRDefault="00320D8B" w:rsidP="003E4F22">
            <w:pPr>
              <w:rPr>
                <w:rFonts w:ascii="Arial Mon" w:hAnsi="Arial Mon" w:cs="Times New Roman"/>
                <w:lang w:val="mn-MN"/>
              </w:rPr>
            </w:pPr>
          </w:p>
        </w:tc>
      </w:tr>
      <w:tr w:rsidR="00320D8B" w:rsidRPr="00CB21F1" w:rsidTr="00CA16DD">
        <w:tc>
          <w:tcPr>
            <w:tcW w:w="48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w:t>
            </w:r>
          </w:p>
        </w:tc>
        <w:tc>
          <w:tcPr>
            <w:tcW w:w="28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Эрүүл мэндийн сургалт үйлчилгээний хүн амын хамрагдалт</w:t>
            </w:r>
          </w:p>
        </w:tc>
        <w:tc>
          <w:tcPr>
            <w:tcW w:w="12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хувь</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90%</w:t>
            </w:r>
          </w:p>
        </w:tc>
        <w:tc>
          <w:tcPr>
            <w:tcW w:w="1134" w:type="dxa"/>
          </w:tcPr>
          <w:p w:rsidR="00320D8B" w:rsidRPr="00CB21F1" w:rsidRDefault="00320D8B" w:rsidP="003E4F22">
            <w:pPr>
              <w:rPr>
                <w:rFonts w:ascii="Arial Mon" w:hAnsi="Arial Mon" w:cs="Times New Roman"/>
              </w:rPr>
            </w:pPr>
            <w:r w:rsidRPr="00CB21F1">
              <w:rPr>
                <w:rFonts w:ascii="Arial Mon" w:hAnsi="Arial Mon" w:cs="Times New Roman"/>
              </w:rPr>
              <w:t>93%</w:t>
            </w:r>
          </w:p>
        </w:tc>
        <w:tc>
          <w:tcPr>
            <w:tcW w:w="1134"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95%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89,8</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93,1</w:t>
            </w:r>
          </w:p>
        </w:tc>
        <w:tc>
          <w:tcPr>
            <w:tcW w:w="1276" w:type="dxa"/>
          </w:tcPr>
          <w:p w:rsidR="00320D8B" w:rsidRPr="00CB21F1" w:rsidRDefault="00A13EEE" w:rsidP="003E4F22">
            <w:pPr>
              <w:rPr>
                <w:rFonts w:ascii="Arial Mon" w:hAnsi="Arial Mon" w:cs="Times New Roman"/>
                <w:lang w:val="mn-MN"/>
              </w:rPr>
            </w:pPr>
            <w:r w:rsidRPr="00CB21F1">
              <w:rPr>
                <w:rFonts w:ascii="Arial Mon" w:hAnsi="Arial Mon" w:cs="Times New Roman"/>
              </w:rPr>
              <w:t>-</w:t>
            </w:r>
          </w:p>
        </w:tc>
        <w:tc>
          <w:tcPr>
            <w:tcW w:w="2410" w:type="dxa"/>
          </w:tcPr>
          <w:p w:rsidR="00320D8B" w:rsidRPr="00CB21F1" w:rsidRDefault="00320D8B" w:rsidP="003E4F22">
            <w:pPr>
              <w:rPr>
                <w:rFonts w:ascii="Arial Mon" w:hAnsi="Arial Mon" w:cs="Times New Roman"/>
                <w:lang w:val="mn-MN"/>
              </w:rPr>
            </w:pPr>
          </w:p>
        </w:tc>
      </w:tr>
    </w:tbl>
    <w:p w:rsidR="00320D8B" w:rsidRPr="00CB21F1" w:rsidRDefault="00320D8B" w:rsidP="00320D8B">
      <w:pPr>
        <w:rPr>
          <w:rFonts w:ascii="Arial Mon" w:eastAsia="Times New Roman" w:hAnsi="Arial Mon" w:cs="Times New Roman"/>
          <w:lang w:val="mn-MN"/>
        </w:rPr>
      </w:pPr>
      <w:r w:rsidRPr="00CB21F1">
        <w:rPr>
          <w:rFonts w:ascii="Arial Mon" w:eastAsia="Times New Roman" w:hAnsi="Arial Mon" w:cs="Times New Roman"/>
          <w:lang w:val="mn-MN"/>
        </w:rPr>
        <w:t>Байршлын үзүүлэлтүүд:</w:t>
      </w:r>
    </w:p>
    <w:tbl>
      <w:tblPr>
        <w:tblStyle w:val="TableGrid1"/>
        <w:tblW w:w="0" w:type="auto"/>
        <w:tblLook w:val="04A0" w:firstRow="1" w:lastRow="0" w:firstColumn="1" w:lastColumn="0" w:noHBand="0" w:noVBand="1"/>
      </w:tblPr>
      <w:tblGrid>
        <w:gridCol w:w="884"/>
        <w:gridCol w:w="5603"/>
        <w:gridCol w:w="3827"/>
        <w:gridCol w:w="3686"/>
      </w:tblGrid>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Үзүүлэлтүүд</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Хэмжих нэгж</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 хэмжээ</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Үзүүлэлтүүд</w:t>
            </w:r>
          </w:p>
        </w:tc>
        <w:tc>
          <w:tcPr>
            <w:tcW w:w="3827" w:type="dxa"/>
          </w:tcPr>
          <w:p w:rsidR="00320D8B" w:rsidRPr="00CB21F1" w:rsidRDefault="00320D8B" w:rsidP="003E4F22">
            <w:pPr>
              <w:rPr>
                <w:rFonts w:ascii="Arial Mon" w:hAnsi="Arial Mon" w:cs="Times New Roman"/>
                <w:lang w:val="mn-MN"/>
              </w:rPr>
            </w:pPr>
          </w:p>
        </w:tc>
        <w:tc>
          <w:tcPr>
            <w:tcW w:w="3686" w:type="dxa"/>
          </w:tcPr>
          <w:p w:rsidR="00320D8B" w:rsidRPr="00CB21F1" w:rsidRDefault="00320D8B" w:rsidP="003E4F22">
            <w:pPr>
              <w:rPr>
                <w:rFonts w:ascii="Arial Mon" w:hAnsi="Arial Mon" w:cs="Times New Roman"/>
                <w:lang w:val="mn-MN"/>
              </w:rPr>
            </w:pP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Аймгийн төвөөс зай</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73</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Улсын нийслэлээс</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700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Хүн ам төвлөрсөн том зах зээл</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Ханган нийлүүлэх төв</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73</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1.5 </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Хилийн гарц</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385</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Бүсийн төв</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95</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Газар нутаг</w:t>
            </w:r>
          </w:p>
        </w:tc>
        <w:tc>
          <w:tcPr>
            <w:tcW w:w="3827" w:type="dxa"/>
          </w:tcPr>
          <w:p w:rsidR="00320D8B" w:rsidRPr="00CB21F1" w:rsidRDefault="00320D8B" w:rsidP="003E4F22">
            <w:pPr>
              <w:rPr>
                <w:rFonts w:ascii="Arial Mon" w:hAnsi="Arial Mon" w:cs="Times New Roman"/>
                <w:lang w:val="mn-MN"/>
              </w:rPr>
            </w:pP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1.2.1</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Нийт газар нутаг</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2521720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1.2.2</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ХАА-н эдэлбэр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94728,3</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1.2.3</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Бэлчээр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192667,2</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1.2.4</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Хадлан</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16750,0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1.2.5</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Тариалангийн талбай</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303,0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1.2.6</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Үүнээс тариалдаг талбай</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1.2.7</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Атаржсан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1.2.8</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Ойн нөөц</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56697,0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1.2.9</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Усны эдэлбэр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288,0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1.2.10</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Тусгай хамгаалалттай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1.2.11</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Зам,шугам сүлжээний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240,0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1.2.12</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Хот,суурины  эдэлбэр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316,4</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1.2.13</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Далайн түвшнээс дээш хэдэн метр өндөр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1790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1.3.1</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Жилийн дундаж температур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градус</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1.3.2</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Зуны дулааны температур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градус</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29,5</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1.3.3</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Өвлийн хүйтний</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градус</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-28,8</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1.3.4</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Жилийн дундаж хур тунадас</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211,7</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1.3.5</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Хуртай жилийн хур тунадас</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211,7</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1.3.6</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Гантай жилийн хур тунадас</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Мм</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40</w:t>
            </w:r>
          </w:p>
        </w:tc>
      </w:tr>
      <w:tr w:rsidR="00320D8B" w:rsidRPr="00CB21F1" w:rsidTr="00CA16DD">
        <w:tc>
          <w:tcPr>
            <w:tcW w:w="6487"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  Аж ахуйн нэгж байгууллагын тоо</w:t>
            </w:r>
          </w:p>
        </w:tc>
        <w:tc>
          <w:tcPr>
            <w:tcW w:w="3827" w:type="dxa"/>
          </w:tcPr>
          <w:p w:rsidR="00320D8B" w:rsidRPr="00CB21F1" w:rsidRDefault="00320D8B" w:rsidP="003E4F22">
            <w:pPr>
              <w:rPr>
                <w:rFonts w:ascii="Arial Mon" w:hAnsi="Arial Mon" w:cs="Times New Roman"/>
                <w:lang w:val="mn-MN"/>
              </w:rPr>
            </w:pPr>
          </w:p>
        </w:tc>
        <w:tc>
          <w:tcPr>
            <w:tcW w:w="3686" w:type="dxa"/>
          </w:tcPr>
          <w:p w:rsidR="00320D8B" w:rsidRPr="00CB21F1" w:rsidRDefault="00320D8B" w:rsidP="003E4F22">
            <w:pPr>
              <w:rPr>
                <w:rFonts w:ascii="Arial Mon" w:hAnsi="Arial Mon" w:cs="Times New Roman"/>
                <w:lang w:val="mn-MN"/>
              </w:rPr>
            </w:pP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Нөхөрлөл</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Компани хоршоо</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2.3</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Улсын үйлдвэрийн газар</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Төсөвт байгууллага</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Төрийн бус байгууллага</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Шашны байгууллага</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2.7</w:t>
            </w:r>
          </w:p>
        </w:tc>
        <w:tc>
          <w:tcPr>
            <w:tcW w:w="56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Хувиараа хөдөлмөр эрхлэгч</w:t>
            </w:r>
          </w:p>
        </w:tc>
        <w:tc>
          <w:tcPr>
            <w:tcW w:w="38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тоо</w:t>
            </w:r>
          </w:p>
        </w:tc>
        <w:tc>
          <w:tcPr>
            <w:tcW w:w="368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1633</w:t>
            </w:r>
          </w:p>
        </w:tc>
      </w:tr>
    </w:tbl>
    <w:p w:rsidR="00320D8B" w:rsidRPr="00CB21F1" w:rsidRDefault="00320D8B" w:rsidP="00320D8B">
      <w:pPr>
        <w:contextualSpacing/>
        <w:rPr>
          <w:rFonts w:ascii="Arial Mon" w:eastAsia="Times New Roman" w:hAnsi="Arial Mon" w:cs="Times New Roman"/>
          <w:lang w:val="mn-MN"/>
        </w:rPr>
      </w:pPr>
      <w:r w:rsidRPr="00CB21F1">
        <w:rPr>
          <w:rFonts w:ascii="Arial Mon" w:eastAsia="Times New Roman" w:hAnsi="Arial Mon" w:cs="Times New Roman"/>
          <w:lang w:val="mn-MN"/>
        </w:rPr>
        <w:t>Хүн амын үзүүлэлтүүдийн хандлагын судалгаа</w:t>
      </w:r>
    </w:p>
    <w:tbl>
      <w:tblPr>
        <w:tblStyle w:val="TableGrid1"/>
        <w:tblW w:w="0" w:type="auto"/>
        <w:tblLook w:val="04A0" w:firstRow="1" w:lastRow="0" w:firstColumn="1" w:lastColumn="0" w:noHBand="0" w:noVBand="1"/>
      </w:tblPr>
      <w:tblGrid>
        <w:gridCol w:w="884"/>
        <w:gridCol w:w="2510"/>
        <w:gridCol w:w="1676"/>
        <w:gridCol w:w="1559"/>
        <w:gridCol w:w="1417"/>
        <w:gridCol w:w="884"/>
        <w:gridCol w:w="959"/>
        <w:gridCol w:w="1010"/>
        <w:gridCol w:w="1258"/>
        <w:gridCol w:w="1843"/>
      </w:tblGrid>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Үзүүлэлт</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2009</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2010</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2011</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2012</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2013</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2018</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2019</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Сумын нийт хүн ам</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4174</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4133</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4271</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4301</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4316</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4367</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4373</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4312</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4.2</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Эдийн засгийн идэвхтэй хүн ам</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1201</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1756</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1847</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1845</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1900</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2200</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2961</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2959</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Ажил эрхэлдэг хүн ам буюу ажиллагсад</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1855</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1837</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1788</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1797</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1836</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1870</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1675</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1728</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w:t>
            </w:r>
          </w:p>
        </w:tc>
        <w:tc>
          <w:tcPr>
            <w:tcW w:w="5745" w:type="dxa"/>
            <w:gridSpan w:val="3"/>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Ажиллагчид үйлдвэрийн  салбараар</w:t>
            </w:r>
          </w:p>
        </w:tc>
        <w:tc>
          <w:tcPr>
            <w:tcW w:w="1417" w:type="dxa"/>
          </w:tcPr>
          <w:p w:rsidR="00320D8B" w:rsidRPr="00CB21F1" w:rsidRDefault="00320D8B" w:rsidP="003E4F22">
            <w:pPr>
              <w:rPr>
                <w:rFonts w:ascii="Arial Mon" w:hAnsi="Arial Mon" w:cs="Times New Roman"/>
                <w:lang w:val="mn-MN"/>
              </w:rPr>
            </w:pPr>
          </w:p>
        </w:tc>
        <w:tc>
          <w:tcPr>
            <w:tcW w:w="884" w:type="dxa"/>
          </w:tcPr>
          <w:p w:rsidR="00320D8B" w:rsidRPr="00CB21F1" w:rsidRDefault="00320D8B" w:rsidP="003E4F22">
            <w:pPr>
              <w:rPr>
                <w:rFonts w:ascii="Arial Mon" w:hAnsi="Arial Mon" w:cs="Times New Roman"/>
                <w:lang w:val="mn-MN"/>
              </w:rPr>
            </w:pPr>
          </w:p>
        </w:tc>
        <w:tc>
          <w:tcPr>
            <w:tcW w:w="959" w:type="dxa"/>
          </w:tcPr>
          <w:p w:rsidR="00320D8B" w:rsidRPr="00CB21F1" w:rsidRDefault="00320D8B" w:rsidP="003E4F22">
            <w:pPr>
              <w:rPr>
                <w:rFonts w:ascii="Arial Mon" w:hAnsi="Arial Mon" w:cs="Times New Roman"/>
                <w:lang w:val="mn-MN"/>
              </w:rPr>
            </w:pPr>
          </w:p>
        </w:tc>
        <w:tc>
          <w:tcPr>
            <w:tcW w:w="1010" w:type="dxa"/>
            <w:tcBorders>
              <w:right w:val="single" w:sz="4" w:space="0" w:color="auto"/>
            </w:tcBorders>
          </w:tcPr>
          <w:p w:rsidR="00320D8B" w:rsidRPr="00CB21F1" w:rsidRDefault="00320D8B" w:rsidP="003E4F22">
            <w:pPr>
              <w:rPr>
                <w:rFonts w:ascii="Arial Mon" w:hAnsi="Arial Mon" w:cs="Times New Roman"/>
                <w:lang w:val="mn-MN"/>
              </w:rPr>
            </w:pP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p>
        </w:tc>
        <w:tc>
          <w:tcPr>
            <w:tcW w:w="1843" w:type="dxa"/>
            <w:tcBorders>
              <w:left w:val="single" w:sz="4" w:space="0" w:color="auto"/>
            </w:tcBorders>
          </w:tcPr>
          <w:p w:rsidR="00320D8B" w:rsidRPr="00CB21F1" w:rsidRDefault="00320D8B" w:rsidP="003E4F22">
            <w:pPr>
              <w:rPr>
                <w:rFonts w:ascii="Arial Mon" w:hAnsi="Arial Mon" w:cs="Times New Roman"/>
                <w:lang w:val="mn-MN"/>
              </w:rPr>
            </w:pP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4.4.1</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 аж ахуй</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1530</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1464</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1453</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1716</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1750</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1794</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1459</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1489</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4.4.2</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Газар тариалан</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80</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88</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97</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81</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86</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76</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13</w:t>
            </w:r>
          </w:p>
        </w:tc>
        <w:tc>
          <w:tcPr>
            <w:tcW w:w="1843" w:type="dxa"/>
            <w:tcBorders>
              <w:lef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24</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4.4.3</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Боловсруулах үйлдвэр</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w:t>
            </w:r>
          </w:p>
        </w:tc>
        <w:tc>
          <w:tcPr>
            <w:tcW w:w="1843" w:type="dxa"/>
            <w:tcBorders>
              <w:lef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4.4.4</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Уул уурхайн үйлдвэр</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w:t>
            </w:r>
          </w:p>
          <w:p w:rsidR="00320D8B" w:rsidRPr="00CB21F1" w:rsidRDefault="00320D8B" w:rsidP="003E4F22">
            <w:pPr>
              <w:rPr>
                <w:rFonts w:ascii="Arial Mon" w:hAnsi="Arial Mon" w:cs="Times New Roman"/>
              </w:rPr>
            </w:pPr>
          </w:p>
        </w:tc>
        <w:tc>
          <w:tcPr>
            <w:tcW w:w="1843" w:type="dxa"/>
            <w:tcBorders>
              <w:lef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4.4.5</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Цахилгаан дулаан</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4.4.6</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Холбоо,тээвэр</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4.4.7.</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Худалдаа,үйлчилгээ</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85</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97</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57</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82</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86</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91</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4.4.8</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Боловсрол</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85</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76</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77</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78</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95</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89</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90</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91</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4.4.9</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Эрүүл мэнд</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36</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36</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w:t>
            </w:r>
          </w:p>
        </w:tc>
        <w:tc>
          <w:tcPr>
            <w:tcW w:w="5745" w:type="dxa"/>
            <w:gridSpan w:val="3"/>
          </w:tcPr>
          <w:p w:rsidR="00320D8B" w:rsidRPr="00CB21F1" w:rsidRDefault="00320D8B" w:rsidP="003E4F22">
            <w:pPr>
              <w:rPr>
                <w:rFonts w:ascii="Arial Mon" w:hAnsi="Arial Mon" w:cs="Times New Roman"/>
                <w:lang w:val="mn-MN"/>
              </w:rPr>
            </w:pPr>
            <w:r w:rsidRPr="00CB21F1">
              <w:rPr>
                <w:rFonts w:ascii="Arial Mon" w:hAnsi="Arial Mon" w:cs="Times New Roman"/>
                <w:lang w:val="mn-MN"/>
              </w:rPr>
              <w:t>Өрхийн амьжиргааны түвшиний ангилал</w:t>
            </w:r>
          </w:p>
        </w:tc>
        <w:tc>
          <w:tcPr>
            <w:tcW w:w="1417" w:type="dxa"/>
          </w:tcPr>
          <w:p w:rsidR="00320D8B" w:rsidRPr="00CB21F1" w:rsidRDefault="00320D8B" w:rsidP="003E4F22">
            <w:pPr>
              <w:rPr>
                <w:rFonts w:ascii="Arial Mon" w:hAnsi="Arial Mon" w:cs="Times New Roman"/>
                <w:lang w:val="mn-MN"/>
              </w:rPr>
            </w:pPr>
          </w:p>
        </w:tc>
        <w:tc>
          <w:tcPr>
            <w:tcW w:w="884" w:type="dxa"/>
          </w:tcPr>
          <w:p w:rsidR="00320D8B" w:rsidRPr="00CB21F1" w:rsidRDefault="00320D8B" w:rsidP="003E4F22">
            <w:pPr>
              <w:rPr>
                <w:rFonts w:ascii="Arial Mon" w:hAnsi="Arial Mon" w:cs="Times New Roman"/>
                <w:lang w:val="mn-MN"/>
              </w:rPr>
            </w:pPr>
          </w:p>
        </w:tc>
        <w:tc>
          <w:tcPr>
            <w:tcW w:w="959" w:type="dxa"/>
          </w:tcPr>
          <w:p w:rsidR="00320D8B" w:rsidRPr="00CB21F1" w:rsidRDefault="00320D8B" w:rsidP="003E4F22">
            <w:pPr>
              <w:rPr>
                <w:rFonts w:ascii="Arial Mon" w:hAnsi="Arial Mon" w:cs="Times New Roman"/>
                <w:lang w:val="mn-MN"/>
              </w:rPr>
            </w:pPr>
          </w:p>
        </w:tc>
        <w:tc>
          <w:tcPr>
            <w:tcW w:w="1010" w:type="dxa"/>
            <w:tcBorders>
              <w:right w:val="single" w:sz="4" w:space="0" w:color="auto"/>
            </w:tcBorders>
          </w:tcPr>
          <w:p w:rsidR="00320D8B" w:rsidRPr="00CB21F1" w:rsidRDefault="00320D8B" w:rsidP="003E4F22">
            <w:pPr>
              <w:rPr>
                <w:rFonts w:ascii="Arial Mon" w:hAnsi="Arial Mon" w:cs="Times New Roman"/>
                <w:lang w:val="mn-MN"/>
              </w:rPr>
            </w:pP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p>
        </w:tc>
        <w:tc>
          <w:tcPr>
            <w:tcW w:w="1843" w:type="dxa"/>
            <w:tcBorders>
              <w:left w:val="single" w:sz="4" w:space="0" w:color="auto"/>
            </w:tcBorders>
          </w:tcPr>
          <w:p w:rsidR="00320D8B" w:rsidRPr="00CB21F1" w:rsidRDefault="00320D8B" w:rsidP="003E4F22">
            <w:pPr>
              <w:rPr>
                <w:rFonts w:ascii="Arial Mon" w:hAnsi="Arial Mon" w:cs="Times New Roman"/>
                <w:lang w:val="mn-MN"/>
              </w:rPr>
            </w:pP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4.9.1</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Чинээлэг</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36</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39</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4.9.2</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Ядуу бус дунд</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270</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265</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276</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711</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711</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120</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4.9.3</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Ядуу  бус бага орлоготой</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430</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261</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433</w:t>
            </w:r>
          </w:p>
        </w:tc>
        <w:tc>
          <w:tcPr>
            <w:tcW w:w="884" w:type="dxa"/>
          </w:tcPr>
          <w:p w:rsidR="00320D8B" w:rsidRPr="00CB21F1" w:rsidRDefault="00320D8B" w:rsidP="003E4F22">
            <w:pPr>
              <w:rPr>
                <w:rFonts w:ascii="Arial Mon" w:hAnsi="Arial Mon" w:cs="Times New Roman"/>
                <w:lang w:val="mn-MN"/>
              </w:rPr>
            </w:pP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85</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4.9.4</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ядуу</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259</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256</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230</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324</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124</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115</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121</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4.9.5</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Нэн ядуу </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225</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224</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215</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206</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206</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208</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210</w:t>
            </w:r>
          </w:p>
        </w:tc>
      </w:tr>
      <w:tr w:rsidR="00320D8B" w:rsidRPr="00CB21F1" w:rsidTr="00CA16DD">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4.10.1</w:t>
            </w:r>
          </w:p>
        </w:tc>
        <w:tc>
          <w:tcPr>
            <w:tcW w:w="251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1000-аас дээш малтай</w:t>
            </w:r>
          </w:p>
        </w:tc>
        <w:tc>
          <w:tcPr>
            <w:tcW w:w="16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w:t>
            </w:r>
          </w:p>
        </w:tc>
        <w:tc>
          <w:tcPr>
            <w:tcW w:w="15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w:t>
            </w:r>
          </w:p>
        </w:tc>
        <w:tc>
          <w:tcPr>
            <w:tcW w:w="141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88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64</w:t>
            </w:r>
          </w:p>
        </w:tc>
        <w:tc>
          <w:tcPr>
            <w:tcW w:w="959"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10"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64</w:t>
            </w:r>
          </w:p>
        </w:tc>
        <w:tc>
          <w:tcPr>
            <w:tcW w:w="1258"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59</w:t>
            </w:r>
          </w:p>
        </w:tc>
        <w:tc>
          <w:tcPr>
            <w:tcW w:w="1843"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67</w:t>
            </w:r>
          </w:p>
        </w:tc>
      </w:tr>
    </w:tbl>
    <w:p w:rsidR="00320D8B" w:rsidRPr="00CB21F1" w:rsidRDefault="00320D8B" w:rsidP="00320D8B">
      <w:pPr>
        <w:rPr>
          <w:rFonts w:ascii="Arial Mon" w:eastAsia="Times New Roman" w:hAnsi="Arial Mon" w:cs="Times New Roman"/>
          <w:lang w:val="mn-MN"/>
        </w:rPr>
      </w:pPr>
      <w:r w:rsidRPr="00CB21F1">
        <w:rPr>
          <w:rFonts w:ascii="Arial Mon" w:eastAsia="Times New Roman" w:hAnsi="Arial Mon" w:cs="Times New Roman"/>
          <w:lang w:val="mn-MN"/>
        </w:rPr>
        <w:t>Мал аж ахуйн салбарын хөгжлийн үзүүлэлтүүдийн хандлага</w:t>
      </w:r>
    </w:p>
    <w:tbl>
      <w:tblPr>
        <w:tblStyle w:val="TableGrid1"/>
        <w:tblW w:w="14000" w:type="dxa"/>
        <w:tblLook w:val="04A0" w:firstRow="1" w:lastRow="0" w:firstColumn="1" w:lastColumn="0" w:noHBand="0" w:noVBand="1"/>
      </w:tblPr>
      <w:tblGrid>
        <w:gridCol w:w="878"/>
        <w:gridCol w:w="1838"/>
        <w:gridCol w:w="1427"/>
        <w:gridCol w:w="1235"/>
        <w:gridCol w:w="1373"/>
        <w:gridCol w:w="1250"/>
        <w:gridCol w:w="1328"/>
        <w:gridCol w:w="1134"/>
        <w:gridCol w:w="1134"/>
        <w:gridCol w:w="2403"/>
      </w:tblGrid>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Малын нийт тоо</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2009</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2010</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2011</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2012</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2018</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2019</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2020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тэмээ</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5.1.2</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адуу</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10196</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9848</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10823</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11480</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10464</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11469</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12917</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11480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5.1.3</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үхэр</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4427</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4774</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5000</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5332</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12041</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20029</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21370</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20079</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5.1.4</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хонь</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71673</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58982</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63605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77049</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82455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140389</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151082</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134179</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5.1.5</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ямаа</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123339</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100270</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110725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116107</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119799</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183669</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191304</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173008</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5.2</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Малын тоо </w:t>
            </w:r>
            <w:r w:rsidRPr="00CB21F1">
              <w:rPr>
                <w:rFonts w:ascii="Arial Mon" w:hAnsi="Arial Mon" w:cs="Times New Roman"/>
                <w:lang w:val="mn-MN"/>
              </w:rPr>
              <w:lastRenderedPageBreak/>
              <w:t>хонинд шилжүүлснээр</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2014023</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297214</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3302755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3574935</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3800595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506295,1</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593438,6</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473258</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5.3</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Хээлтэгч малын тоо</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68437</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73147</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85799</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94169</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101317</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165469</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175185</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138550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Ингэ</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5.3.2</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Гүү</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1292</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1695</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2226</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1436</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1708</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3523</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4127</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3464</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5.3.3</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Үнээ</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4431</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4145</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4387</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4366</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4866</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8018</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8639</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7832</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5.3.4</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 хонь</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27499</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28892</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29835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43926</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39861</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69396</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75322</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57250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5.3.5</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 ямаа</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35210</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38410</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49345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44434</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54871</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84525</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87088</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70004</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Малын зүй бус хорогдол</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1888</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1328</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2165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2842</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4933</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6993</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6864</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Тэмээ</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5.4.2</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адуу</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89</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123</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120</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128</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101</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5.4.3</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Үхэр</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118</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70</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139</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154</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385</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874</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438</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566</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5.4.4</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Хонь</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761</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349</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663</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920</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454</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1885</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3255</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2537</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5.4.5</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Ямаа</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920</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881</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1240</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1648</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1148</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2045</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3199</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3697</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Бойжуулсан төлийн тоо</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64146</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33985</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66735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75019</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87507</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90228</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97342</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115787</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Ботго</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5.5.2</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Унага</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1198</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641</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975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1149</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1393</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1964</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2133</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2041</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5.5.3</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Тугал</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3023</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2611</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3360</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3231</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4023</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4962</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5640</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5891</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5.5.4</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Хурга</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26539</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14738</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29813</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26764</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31718</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43434</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47280</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51642</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5.5.5</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Ишиг</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33381</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15994</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32585</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43872</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50369</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39697</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41969</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56208</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5.8</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Малын хашааны тоо</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1225</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1410</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1500</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1601</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1710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1181</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1148</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1545</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5.8.1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Хашааны хангамжийн хувь</w:t>
            </w:r>
          </w:p>
        </w:tc>
        <w:tc>
          <w:tcPr>
            <w:tcW w:w="1427" w:type="dxa"/>
          </w:tcPr>
          <w:p w:rsidR="00320D8B" w:rsidRPr="00CB21F1" w:rsidRDefault="00320D8B" w:rsidP="003E4F22">
            <w:pPr>
              <w:rPr>
                <w:rFonts w:ascii="Arial Mon" w:hAnsi="Arial Mon" w:cs="Times New Roman"/>
              </w:rPr>
            </w:pPr>
            <w:r w:rsidRPr="00CB21F1">
              <w:rPr>
                <w:rFonts w:ascii="Arial Mon" w:hAnsi="Arial Mon" w:cs="Times New Roman"/>
                <w:lang w:val="mn-MN"/>
              </w:rPr>
              <w:t>88</w:t>
            </w:r>
            <w:r w:rsidRPr="00CB21F1">
              <w:rPr>
                <w:rFonts w:ascii="Arial Mon" w:hAnsi="Arial Mon" w:cs="Times New Roman"/>
              </w:rPr>
              <w:t>%</w:t>
            </w:r>
          </w:p>
        </w:tc>
        <w:tc>
          <w:tcPr>
            <w:tcW w:w="1235" w:type="dxa"/>
          </w:tcPr>
          <w:p w:rsidR="00320D8B" w:rsidRPr="00CB21F1" w:rsidRDefault="00320D8B" w:rsidP="003E4F22">
            <w:pPr>
              <w:rPr>
                <w:rFonts w:ascii="Arial Mon" w:hAnsi="Arial Mon" w:cs="Times New Roman"/>
              </w:rPr>
            </w:pPr>
            <w:r w:rsidRPr="00CB21F1">
              <w:rPr>
                <w:rFonts w:ascii="Arial Mon" w:hAnsi="Arial Mon" w:cs="Times New Roman"/>
              </w:rPr>
              <w:t>92%</w:t>
            </w:r>
          </w:p>
        </w:tc>
        <w:tc>
          <w:tcPr>
            <w:tcW w:w="1373" w:type="dxa"/>
          </w:tcPr>
          <w:p w:rsidR="00320D8B" w:rsidRPr="00CB21F1" w:rsidRDefault="00320D8B" w:rsidP="003E4F22">
            <w:pPr>
              <w:rPr>
                <w:rFonts w:ascii="Arial Mon" w:hAnsi="Arial Mon" w:cs="Times New Roman"/>
              </w:rPr>
            </w:pPr>
            <w:r w:rsidRPr="00CB21F1">
              <w:rPr>
                <w:rFonts w:ascii="Arial Mon" w:hAnsi="Arial Mon" w:cs="Times New Roman"/>
              </w:rPr>
              <w:t>97%</w:t>
            </w:r>
          </w:p>
        </w:tc>
        <w:tc>
          <w:tcPr>
            <w:tcW w:w="1250" w:type="dxa"/>
          </w:tcPr>
          <w:p w:rsidR="00320D8B" w:rsidRPr="00CB21F1" w:rsidRDefault="00320D8B" w:rsidP="003E4F22">
            <w:pPr>
              <w:rPr>
                <w:rFonts w:ascii="Arial Mon" w:hAnsi="Arial Mon" w:cs="Times New Roman"/>
              </w:rPr>
            </w:pPr>
            <w:r w:rsidRPr="00CB21F1">
              <w:rPr>
                <w:rFonts w:ascii="Arial Mon" w:hAnsi="Arial Mon" w:cs="Times New Roman"/>
              </w:rPr>
              <w:t>100%</w:t>
            </w:r>
          </w:p>
        </w:tc>
        <w:tc>
          <w:tcPr>
            <w:tcW w:w="1328" w:type="dxa"/>
            <w:tcBorders>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100%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99,4%</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96%</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w:t>
            </w:r>
          </w:p>
        </w:tc>
      </w:tr>
      <w:tr w:rsidR="00320D8B" w:rsidRPr="00CB21F1" w:rsidTr="00CA16DD">
        <w:tc>
          <w:tcPr>
            <w:tcW w:w="878" w:type="dxa"/>
          </w:tcPr>
          <w:p w:rsidR="00320D8B" w:rsidRPr="00CB21F1" w:rsidRDefault="00320D8B" w:rsidP="003E4F22">
            <w:pPr>
              <w:rPr>
                <w:rFonts w:ascii="Arial Mon" w:hAnsi="Arial Mon" w:cs="Times New Roman"/>
              </w:rPr>
            </w:pPr>
            <w:r w:rsidRPr="00CB21F1">
              <w:rPr>
                <w:rFonts w:ascii="Arial Mon" w:hAnsi="Arial Mon" w:cs="Times New Roman"/>
              </w:rPr>
              <w:t>5</w:t>
            </w:r>
            <w:r w:rsidRPr="00CB21F1">
              <w:rPr>
                <w:rFonts w:ascii="Arial Mon" w:hAnsi="Arial Mon" w:cs="Times New Roman"/>
                <w:lang w:val="mn-MN"/>
              </w:rPr>
              <w:t>.</w:t>
            </w:r>
            <w:r w:rsidRPr="00CB21F1">
              <w:rPr>
                <w:rFonts w:ascii="Arial Mon" w:hAnsi="Arial Mon" w:cs="Times New Roman"/>
              </w:rPr>
              <w:t>9</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Бэлчээрийн усан хангамжийн хувь</w:t>
            </w:r>
          </w:p>
        </w:tc>
        <w:tc>
          <w:tcPr>
            <w:tcW w:w="1427" w:type="dxa"/>
          </w:tcPr>
          <w:p w:rsidR="00320D8B" w:rsidRPr="00CB21F1" w:rsidRDefault="00320D8B" w:rsidP="003E4F22">
            <w:pPr>
              <w:rPr>
                <w:rFonts w:ascii="Arial Mon" w:hAnsi="Arial Mon" w:cs="Times New Roman"/>
              </w:rPr>
            </w:pPr>
            <w:r w:rsidRPr="00CB21F1">
              <w:rPr>
                <w:rFonts w:ascii="Arial Mon" w:hAnsi="Arial Mon" w:cs="Times New Roman"/>
                <w:lang w:val="mn-MN"/>
              </w:rPr>
              <w:t>90</w:t>
            </w:r>
            <w:r w:rsidRPr="00CB21F1">
              <w:rPr>
                <w:rFonts w:ascii="Arial Mon" w:hAnsi="Arial Mon" w:cs="Times New Roman"/>
              </w:rPr>
              <w:t>%</w:t>
            </w:r>
          </w:p>
        </w:tc>
        <w:tc>
          <w:tcPr>
            <w:tcW w:w="1235" w:type="dxa"/>
          </w:tcPr>
          <w:p w:rsidR="00320D8B" w:rsidRPr="00CB21F1" w:rsidRDefault="00320D8B" w:rsidP="003E4F22">
            <w:pPr>
              <w:rPr>
                <w:rFonts w:ascii="Arial Mon" w:hAnsi="Arial Mon" w:cs="Times New Roman"/>
              </w:rPr>
            </w:pPr>
            <w:r w:rsidRPr="00CB21F1">
              <w:rPr>
                <w:rFonts w:ascii="Arial Mon" w:hAnsi="Arial Mon" w:cs="Times New Roman"/>
              </w:rPr>
              <w:t>92%</w:t>
            </w:r>
          </w:p>
        </w:tc>
        <w:tc>
          <w:tcPr>
            <w:tcW w:w="1373" w:type="dxa"/>
          </w:tcPr>
          <w:p w:rsidR="00320D8B" w:rsidRPr="00CB21F1" w:rsidRDefault="00320D8B" w:rsidP="003E4F22">
            <w:pPr>
              <w:rPr>
                <w:rFonts w:ascii="Arial Mon" w:hAnsi="Arial Mon" w:cs="Times New Roman"/>
              </w:rPr>
            </w:pPr>
            <w:r w:rsidRPr="00CB21F1">
              <w:rPr>
                <w:rFonts w:ascii="Arial Mon" w:hAnsi="Arial Mon" w:cs="Times New Roman"/>
              </w:rPr>
              <w:t>93%</w:t>
            </w:r>
          </w:p>
        </w:tc>
        <w:tc>
          <w:tcPr>
            <w:tcW w:w="1250" w:type="dxa"/>
          </w:tcPr>
          <w:p w:rsidR="00320D8B" w:rsidRPr="00CB21F1" w:rsidRDefault="00320D8B" w:rsidP="003E4F22">
            <w:pPr>
              <w:rPr>
                <w:rFonts w:ascii="Arial Mon" w:hAnsi="Arial Mon" w:cs="Times New Roman"/>
              </w:rPr>
            </w:pPr>
            <w:r w:rsidRPr="00CB21F1">
              <w:rPr>
                <w:rFonts w:ascii="Arial Mon" w:hAnsi="Arial Mon" w:cs="Times New Roman"/>
              </w:rPr>
              <w:t>90</w:t>
            </w:r>
            <w:r w:rsidRPr="00CB21F1">
              <w:rPr>
                <w:rFonts w:ascii="Arial Mon" w:hAnsi="Arial Mon" w:cs="Times New Roman"/>
                <w:lang w:val="mn-MN"/>
              </w:rPr>
              <w:t>.</w:t>
            </w:r>
            <w:r w:rsidRPr="00CB21F1">
              <w:rPr>
                <w:rFonts w:ascii="Arial Mon" w:hAnsi="Arial Mon" w:cs="Times New Roman"/>
              </w:rPr>
              <w:t>5%</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70%</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83,6%</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80%</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5.10</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Тэжээл бэлтгэл тн/ тэжээл нэгжээр</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1010</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1555,5</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472,2</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10,2</w:t>
            </w:r>
          </w:p>
        </w:tc>
        <w:tc>
          <w:tcPr>
            <w:tcW w:w="132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51,07</w:t>
            </w:r>
          </w:p>
        </w:tc>
        <w:tc>
          <w:tcPr>
            <w:tcW w:w="1134"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7279,4</w:t>
            </w:r>
          </w:p>
        </w:tc>
        <w:tc>
          <w:tcPr>
            <w:tcW w:w="1134"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7278</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w:t>
            </w:r>
          </w:p>
        </w:tc>
      </w:tr>
      <w:tr w:rsidR="00320D8B" w:rsidRPr="00CB21F1" w:rsidTr="00CA16DD">
        <w:tc>
          <w:tcPr>
            <w:tcW w:w="87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5.10.1</w:t>
            </w:r>
          </w:p>
        </w:tc>
        <w:tc>
          <w:tcPr>
            <w:tcW w:w="183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Үүнээс: хадсан өвс</w:t>
            </w:r>
          </w:p>
        </w:tc>
        <w:tc>
          <w:tcPr>
            <w:tcW w:w="142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5120</w:t>
            </w:r>
          </w:p>
        </w:tc>
        <w:tc>
          <w:tcPr>
            <w:tcW w:w="123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5620</w:t>
            </w:r>
          </w:p>
        </w:tc>
        <w:tc>
          <w:tcPr>
            <w:tcW w:w="137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5847</w:t>
            </w:r>
          </w:p>
        </w:tc>
        <w:tc>
          <w:tcPr>
            <w:tcW w:w="125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6866</w:t>
            </w:r>
          </w:p>
        </w:tc>
        <w:tc>
          <w:tcPr>
            <w:tcW w:w="1328" w:type="dxa"/>
            <w:tcBorders>
              <w:bottom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7221</w:t>
            </w:r>
          </w:p>
        </w:tc>
        <w:tc>
          <w:tcPr>
            <w:tcW w:w="1134" w:type="dxa"/>
            <w:tcBorders>
              <w:left w:val="single" w:sz="4" w:space="0" w:color="auto"/>
              <w:bottom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7214</w:t>
            </w:r>
          </w:p>
        </w:tc>
        <w:tc>
          <w:tcPr>
            <w:tcW w:w="1134" w:type="dxa"/>
            <w:tcBorders>
              <w:left w:val="single" w:sz="4" w:space="0" w:color="auto"/>
              <w:bottom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7268</w:t>
            </w:r>
          </w:p>
        </w:tc>
        <w:tc>
          <w:tcPr>
            <w:tcW w:w="240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10000</w:t>
            </w:r>
          </w:p>
        </w:tc>
      </w:tr>
    </w:tbl>
    <w:p w:rsidR="00320D8B" w:rsidRPr="00CB21F1" w:rsidRDefault="00320D8B" w:rsidP="00320D8B">
      <w:pPr>
        <w:rPr>
          <w:rFonts w:ascii="Arial Mon" w:eastAsia="Times New Roman" w:hAnsi="Arial Mon" w:cs="Times New Roman"/>
          <w:lang w:val="mn-MN"/>
        </w:rPr>
      </w:pPr>
      <w:r w:rsidRPr="00CB21F1">
        <w:rPr>
          <w:rFonts w:ascii="Arial Mon" w:eastAsia="Times New Roman" w:hAnsi="Arial Mon" w:cs="Times New Roman"/>
          <w:lang w:val="mn-MN"/>
        </w:rPr>
        <w:t>Газар  тариалангийн салбарын хөгжлийн үзүүлэлтүүд</w:t>
      </w:r>
    </w:p>
    <w:tbl>
      <w:tblPr>
        <w:tblStyle w:val="TableGrid1"/>
        <w:tblW w:w="0" w:type="auto"/>
        <w:tblLook w:val="04A0" w:firstRow="1" w:lastRow="0" w:firstColumn="1" w:lastColumn="0" w:noHBand="0" w:noVBand="1"/>
      </w:tblPr>
      <w:tblGrid>
        <w:gridCol w:w="846"/>
        <w:gridCol w:w="2270"/>
        <w:gridCol w:w="2946"/>
        <w:gridCol w:w="2126"/>
        <w:gridCol w:w="1276"/>
        <w:gridCol w:w="1047"/>
        <w:gridCol w:w="1122"/>
        <w:gridCol w:w="2367"/>
      </w:tblGrid>
      <w:tr w:rsidR="00320D8B" w:rsidRPr="00CB21F1" w:rsidTr="00CA16DD">
        <w:tc>
          <w:tcPr>
            <w:tcW w:w="846" w:type="dxa"/>
          </w:tcPr>
          <w:p w:rsidR="00320D8B" w:rsidRPr="00CB21F1" w:rsidRDefault="00320D8B" w:rsidP="003E4F22">
            <w:pPr>
              <w:rPr>
                <w:rFonts w:ascii="Arial Mon" w:hAnsi="Arial Mon" w:cs="Times New Roman"/>
                <w:lang w:val="mn-MN"/>
              </w:rPr>
            </w:pP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Үзүүлэлтүүд</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2009</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2010</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2011</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2018</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2019</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Тариалсан талбай,га</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6,5</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5,7</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7,5</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6.1.1</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Үр тариа</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5,0</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6,0</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5,5</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6.1.2</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төмс</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0,5</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0,5</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0,6</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6.1.3</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Хүнсний ногоо</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150</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170</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185</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6.1.4</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Тэжээлийн таримал</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6.2</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Хураасан ургац,тн</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61</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60</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30,5 тн</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50,1</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98,8</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6.2.1</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Үр тариа</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6.2.3</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Хүнсний ногоо</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9,5</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8,5</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9,5</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7,28 тн</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26,8</w:t>
            </w:r>
          </w:p>
        </w:tc>
      </w:tr>
      <w:tr w:rsidR="00320D8B" w:rsidRPr="00CB21F1" w:rsidTr="00CA16DD">
        <w:tc>
          <w:tcPr>
            <w:tcW w:w="8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6.2.4</w:t>
            </w:r>
          </w:p>
        </w:tc>
        <w:tc>
          <w:tcPr>
            <w:tcW w:w="227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хадлан</w:t>
            </w:r>
          </w:p>
        </w:tc>
        <w:tc>
          <w:tcPr>
            <w:tcW w:w="294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5120</w:t>
            </w:r>
          </w:p>
        </w:tc>
        <w:tc>
          <w:tcPr>
            <w:tcW w:w="212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5620</w:t>
            </w:r>
          </w:p>
        </w:tc>
        <w:tc>
          <w:tcPr>
            <w:tcW w:w="1276"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5847</w:t>
            </w:r>
          </w:p>
        </w:tc>
        <w:tc>
          <w:tcPr>
            <w:tcW w:w="1047"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7507</w:t>
            </w:r>
          </w:p>
        </w:tc>
        <w:tc>
          <w:tcPr>
            <w:tcW w:w="1122"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7268</w:t>
            </w:r>
          </w:p>
        </w:tc>
        <w:tc>
          <w:tcPr>
            <w:tcW w:w="2367"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11407</w:t>
            </w:r>
          </w:p>
        </w:tc>
      </w:tr>
    </w:tbl>
    <w:p w:rsidR="00320D8B" w:rsidRPr="00CB21F1" w:rsidRDefault="00320D8B" w:rsidP="00320D8B">
      <w:pPr>
        <w:rPr>
          <w:rFonts w:ascii="Arial Mon" w:eastAsia="Times New Roman" w:hAnsi="Arial Mon" w:cs="Times New Roman"/>
          <w:lang w:val="mn-MN"/>
        </w:rPr>
      </w:pPr>
      <w:r w:rsidRPr="00CB21F1">
        <w:rPr>
          <w:rFonts w:ascii="Arial Mon" w:eastAsia="Times New Roman" w:hAnsi="Arial Mon" w:cs="Times New Roman"/>
          <w:lang w:val="mn-MN"/>
        </w:rPr>
        <w:t>Бусад үзүүлэлт /нэмэлтээр оруулав.</w:t>
      </w:r>
    </w:p>
    <w:tbl>
      <w:tblPr>
        <w:tblStyle w:val="TableGrid1"/>
        <w:tblW w:w="0" w:type="auto"/>
        <w:tblLook w:val="04A0" w:firstRow="1" w:lastRow="0" w:firstColumn="1" w:lastColumn="0" w:noHBand="0" w:noVBand="1"/>
      </w:tblPr>
      <w:tblGrid>
        <w:gridCol w:w="675"/>
        <w:gridCol w:w="3967"/>
        <w:gridCol w:w="1420"/>
        <w:gridCol w:w="1843"/>
        <w:gridCol w:w="2038"/>
        <w:gridCol w:w="1627"/>
        <w:gridCol w:w="19"/>
        <w:gridCol w:w="2411"/>
      </w:tblGrid>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Үзүүлэлт </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2016</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2018</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2019</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Шилжин ирсэн хүний тоо</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40</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59</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62</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47</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Шилжин явсан хүний тоо</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102</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88</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97</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86</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53</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Сумын төвийн өрхийн тоо</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232</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230</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244</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238</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222</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 аймаг улсын төсөвт төвлөрүүлсэн татварын хэмжээ</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16067,3</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16,8747,0</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186332,4</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rPr>
            </w:pPr>
            <w:r w:rsidRPr="00CB21F1">
              <w:rPr>
                <w:rFonts w:ascii="Arial Mon" w:hAnsi="Arial Mon" w:cs="Times New Roman"/>
              </w:rPr>
              <w:t>224519.5</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219041.1</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Сумын төвийн ногоон байгууламжийн хэмжээ</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 га</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 га</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 га</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rPr>
            </w:pP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Сумын төвд амьдардаг хүний тоо</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817</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807</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811</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848</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813</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Хөдөө амьдардаг хүн ам</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3421</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3408</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3471</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3525</w:t>
            </w: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3499</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Өндөр настан ганц бие өрх</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66</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94</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86</w:t>
            </w:r>
          </w:p>
        </w:tc>
        <w:tc>
          <w:tcPr>
            <w:tcW w:w="1627" w:type="dxa"/>
            <w:tcBorders>
              <w:left w:val="single" w:sz="4" w:space="0" w:color="auto"/>
              <w:right w:val="single" w:sz="4" w:space="0" w:color="auto"/>
            </w:tcBorders>
          </w:tcPr>
          <w:p w:rsidR="00320D8B" w:rsidRPr="00CB21F1" w:rsidRDefault="00320D8B" w:rsidP="003E4F22">
            <w:pPr>
              <w:rPr>
                <w:rFonts w:ascii="Arial Mon" w:hAnsi="Arial Mon" w:cs="Times New Roman"/>
                <w:lang w:val="mn-MN"/>
              </w:rPr>
            </w:pPr>
          </w:p>
        </w:tc>
        <w:tc>
          <w:tcPr>
            <w:tcW w:w="2430" w:type="dxa"/>
            <w:gridSpan w:val="2"/>
            <w:tcBorders>
              <w:left w:val="single" w:sz="4" w:space="0" w:color="auto"/>
            </w:tcBorders>
          </w:tcPr>
          <w:p w:rsidR="00320D8B" w:rsidRPr="00CB21F1" w:rsidRDefault="00320D8B" w:rsidP="003E4F22">
            <w:pPr>
              <w:rPr>
                <w:rFonts w:ascii="Arial Mon" w:hAnsi="Arial Mon" w:cs="Times New Roman"/>
                <w:lang w:val="mn-MN"/>
              </w:rPr>
            </w:pP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Бүтэн ба хагас өнчин хүүхдийн тоо</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77</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95</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92</w:t>
            </w:r>
          </w:p>
        </w:tc>
        <w:tc>
          <w:tcPr>
            <w:tcW w:w="1646" w:type="dxa"/>
            <w:gridSpan w:val="2"/>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83</w:t>
            </w:r>
          </w:p>
        </w:tc>
        <w:tc>
          <w:tcPr>
            <w:tcW w:w="2411"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74</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Өрх толгойлсон эх</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175</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178</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w:t>
            </w:r>
          </w:p>
        </w:tc>
        <w:tc>
          <w:tcPr>
            <w:tcW w:w="1646" w:type="dxa"/>
            <w:gridSpan w:val="2"/>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172</w:t>
            </w:r>
          </w:p>
        </w:tc>
        <w:tc>
          <w:tcPr>
            <w:tcW w:w="2411"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106</w:t>
            </w:r>
          </w:p>
        </w:tc>
      </w:tr>
      <w:tr w:rsidR="00320D8B" w:rsidRPr="00CB21F1" w:rsidTr="00CA16DD">
        <w:tc>
          <w:tcPr>
            <w:tcW w:w="675"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3967"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Хөгжлийн бэрхшээлтэй хүний тоо</w:t>
            </w:r>
          </w:p>
        </w:tc>
        <w:tc>
          <w:tcPr>
            <w:tcW w:w="14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244</w:t>
            </w:r>
          </w:p>
        </w:tc>
        <w:tc>
          <w:tcPr>
            <w:tcW w:w="1843"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246</w:t>
            </w:r>
          </w:p>
        </w:tc>
        <w:tc>
          <w:tcPr>
            <w:tcW w:w="2038" w:type="dxa"/>
            <w:tcBorders>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237</w:t>
            </w:r>
          </w:p>
        </w:tc>
        <w:tc>
          <w:tcPr>
            <w:tcW w:w="1646" w:type="dxa"/>
            <w:gridSpan w:val="2"/>
            <w:tcBorders>
              <w:left w:val="single" w:sz="4" w:space="0" w:color="auto"/>
              <w:righ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228</w:t>
            </w:r>
          </w:p>
        </w:tc>
        <w:tc>
          <w:tcPr>
            <w:tcW w:w="2411" w:type="dxa"/>
            <w:tcBorders>
              <w:left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196</w:t>
            </w:r>
          </w:p>
        </w:tc>
      </w:tr>
    </w:tbl>
    <w:p w:rsidR="00320D8B" w:rsidRPr="00CB21F1" w:rsidRDefault="00320D8B" w:rsidP="00320D8B">
      <w:pPr>
        <w:tabs>
          <w:tab w:val="left" w:pos="4376"/>
        </w:tabs>
        <w:rPr>
          <w:rFonts w:ascii="Arial Mon" w:eastAsia="Times New Roman" w:hAnsi="Arial Mon" w:cs="Times New Roman"/>
          <w:i/>
        </w:rPr>
      </w:pPr>
      <w:r w:rsidRPr="00CB21F1">
        <w:rPr>
          <w:rFonts w:ascii="Arial Mon" w:eastAsia="Times New Roman" w:hAnsi="Arial Mon" w:cs="Times New Roman"/>
          <w:i/>
          <w:lang w:val="mn-MN"/>
        </w:rPr>
        <w:tab/>
      </w:r>
    </w:p>
    <w:p w:rsidR="00320D8B" w:rsidRPr="00CB21F1" w:rsidRDefault="00320D8B" w:rsidP="00320D8B">
      <w:pPr>
        <w:rPr>
          <w:rFonts w:ascii="Arial Mon" w:eastAsia="Times New Roman" w:hAnsi="Arial Mon" w:cs="Times New Roman"/>
          <w:i/>
        </w:rPr>
      </w:pPr>
      <w:r w:rsidRPr="00CB21F1">
        <w:rPr>
          <w:rFonts w:ascii="Arial Mon" w:eastAsia="Times New Roman" w:hAnsi="Arial Mon" w:cs="Times New Roman"/>
          <w:i/>
        </w:rPr>
        <w:t xml:space="preserve">                                </w:t>
      </w:r>
      <w:r w:rsidR="00CB21F1" w:rsidRPr="00CB21F1">
        <w:rPr>
          <w:rFonts w:ascii="Arial Mon" w:eastAsia="Times New Roman" w:hAnsi="Arial Mon" w:cs="Times New Roman"/>
          <w:i/>
        </w:rPr>
        <w:t xml:space="preserve">                             </w:t>
      </w:r>
      <w:r w:rsidR="00833346">
        <w:rPr>
          <w:rFonts w:ascii="Arial Mon" w:eastAsia="Times New Roman" w:hAnsi="Arial Mon" w:cs="Times New Roman"/>
          <w:i/>
        </w:rPr>
        <w:t xml:space="preserve">          </w:t>
      </w:r>
      <w:r w:rsidR="00CB21F1" w:rsidRPr="00CB21F1">
        <w:rPr>
          <w:rFonts w:ascii="Arial Mon" w:eastAsia="Times New Roman" w:hAnsi="Arial Mon" w:cs="Times New Roman"/>
          <w:i/>
        </w:rPr>
        <w:t xml:space="preserve">  </w:t>
      </w:r>
      <w:r w:rsidR="00A13EEE" w:rsidRPr="00CB21F1">
        <w:rPr>
          <w:rFonts w:ascii="Arial Mon" w:eastAsia="Times New Roman" w:hAnsi="Arial Mon" w:cs="Times New Roman"/>
          <w:i/>
        </w:rPr>
        <w:t xml:space="preserve">  </w:t>
      </w:r>
      <w:r w:rsidRPr="00CB21F1">
        <w:rPr>
          <w:rFonts w:ascii="Arial Mon" w:eastAsia="Times New Roman" w:hAnsi="Arial Mon" w:cs="Times New Roman"/>
          <w:i/>
          <w:lang w:val="mn-MN"/>
        </w:rPr>
        <w:t>Сумын хөгжлийн төлөвлөгөөний хэрэгжилт</w:t>
      </w:r>
    </w:p>
    <w:tbl>
      <w:tblPr>
        <w:tblStyle w:val="TableGrid1"/>
        <w:tblW w:w="14164" w:type="dxa"/>
        <w:tblLayout w:type="fixed"/>
        <w:tblLook w:val="04A0" w:firstRow="1" w:lastRow="0" w:firstColumn="1" w:lastColumn="0" w:noHBand="0" w:noVBand="1"/>
      </w:tblPr>
      <w:tblGrid>
        <w:gridCol w:w="534"/>
        <w:gridCol w:w="1842"/>
        <w:gridCol w:w="1560"/>
        <w:gridCol w:w="2220"/>
        <w:gridCol w:w="8008"/>
      </w:tblGrid>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w:t>
            </w:r>
          </w:p>
        </w:tc>
        <w:tc>
          <w:tcPr>
            <w:tcW w:w="1842"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Хэрэгжүүлэх үйл ажиллагаа</w:t>
            </w:r>
          </w:p>
        </w:tc>
        <w:tc>
          <w:tcPr>
            <w:tcW w:w="156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Хугацаа</w:t>
            </w:r>
          </w:p>
        </w:tc>
        <w:tc>
          <w:tcPr>
            <w:tcW w:w="10228" w:type="dxa"/>
            <w:gridSpan w:val="2"/>
          </w:tcPr>
          <w:p w:rsidR="00320D8B" w:rsidRPr="00CB21F1" w:rsidRDefault="00320D8B" w:rsidP="003E4F22">
            <w:pPr>
              <w:jc w:val="center"/>
              <w:rPr>
                <w:rFonts w:ascii="Arial Mon" w:hAnsi="Arial Mon" w:cs="Times New Roman"/>
                <w:lang w:val="mn-MN"/>
              </w:rPr>
            </w:pPr>
            <w:r w:rsidRPr="00CB21F1">
              <w:rPr>
                <w:rFonts w:ascii="Arial Mon" w:hAnsi="Arial Mon" w:cs="Times New Roman"/>
                <w:lang w:val="mn-MN"/>
              </w:rPr>
              <w:t>Хэрэгжилт</w:t>
            </w:r>
          </w:p>
        </w:tc>
      </w:tr>
      <w:tr w:rsidR="00320D8B" w:rsidRPr="00CB21F1" w:rsidTr="003E4F22">
        <w:tc>
          <w:tcPr>
            <w:tcW w:w="14164" w:type="dxa"/>
            <w:gridSpan w:val="5"/>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Зорилго-1 Байгаль орчноо хамгаалж,нөөц баялгыг зүй зохистой ашиглан хүрээлэн буй орчны тэнцвэрт байдлыг хангах</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402" w:type="dxa"/>
            <w:gridSpan w:val="2"/>
          </w:tcPr>
          <w:p w:rsidR="00320D8B" w:rsidRPr="00CB21F1" w:rsidRDefault="00320D8B" w:rsidP="003E4F22">
            <w:pPr>
              <w:rPr>
                <w:rFonts w:ascii="Arial Mon" w:hAnsi="Arial Mon" w:cs="Times New Roman"/>
              </w:rPr>
            </w:pPr>
            <w:r w:rsidRPr="00CB21F1">
              <w:rPr>
                <w:rFonts w:ascii="Arial Mon" w:hAnsi="Arial Mon" w:cs="Times New Roman"/>
              </w:rPr>
              <w:t>Ойн цэвэрлэгээ үндэсний хөтөлбөрийг хэрэгжүүлэх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2016-2020</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Жил бүр ой ашиглалтын чиглэлээр сумын ИТХ-ын тогтоолын дагуу мод бэлтгэх эрхийг  байгаль хамгаалагч, БОХУБ-ын хяналтан дор олгон ажиллаж байна. Монгол улсын Засгийн газрын 30-р тогтоолоор батлагдсан 2016-2020 он хүртэлх ой цэвэрлэгээ үндэсний хөтөлбөрийн амжилттай хэрэгжүүлэн 809 иргэнд 7910  м3, 91  өрхөд малын хашаа саравч сэлгэх хэрэглээний модыг 986 м3-ыг  тус тус олгов. “Баянчулуут” ойн нөхөрлөлийн гишүүдээр Хойдчулуутын Цоорхой модны 3-р хэсэглэлийн 19-р ялгаралд 5 га-д 17 иргэнийг түр ажлын байраар ханган ойг бүрэн цэвэрлүүлж хүлээн авсан. 2019 онд Засгийн газрын 30 дугаар тогтоолын хүрээнд 800 иргэнд ой цэвэрлэгээний  зориулалтаар 9120 м3 мод олгож ойн төлөв байдлыг сайжруулах,сэргэн ургах чадварыг нэмэгдүүлэхэд анхааран ажиллалаа.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rPr>
              <w:t xml:space="preserve">Ойн хортон шавьжтай тэмцэх ажлыг </w:t>
            </w:r>
            <w:r w:rsidRPr="00CB21F1">
              <w:rPr>
                <w:rFonts w:ascii="Arial Mon" w:hAnsi="Arial Mon" w:cs="Times New Roman"/>
                <w:lang w:val="mn-MN"/>
              </w:rPr>
              <w:t xml:space="preserve">сайжруулах </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2015-2020</w:t>
            </w:r>
            <w:r w:rsidRPr="00CB21F1">
              <w:rPr>
                <w:rFonts w:ascii="Arial Mon" w:hAnsi="Arial Mon" w:cs="Times New Roman"/>
                <w:lang w:val="mn-MN"/>
              </w:rPr>
              <w:t xml:space="preserve"> он </w:t>
            </w:r>
          </w:p>
        </w:tc>
        <w:tc>
          <w:tcPr>
            <w:tcW w:w="8008" w:type="dxa"/>
            <w:tcBorders>
              <w:bottom w:val="single" w:sz="4" w:space="0" w:color="000000"/>
            </w:tcBorders>
          </w:tcPr>
          <w:p w:rsidR="00320D8B" w:rsidRPr="00CB21F1" w:rsidRDefault="00320D8B" w:rsidP="003E4F22">
            <w:pPr>
              <w:rPr>
                <w:rFonts w:ascii="Arial Mon" w:hAnsi="Arial Mon" w:cs="Times New Roman"/>
                <w:bCs/>
                <w:lang w:val="mn-MN"/>
              </w:rPr>
            </w:pPr>
            <w:r w:rsidRPr="00CB21F1">
              <w:rPr>
                <w:rFonts w:ascii="Arial Mon" w:hAnsi="Arial Mon" w:cs="Times New Roman"/>
                <w:bCs/>
                <w:lang w:val="mn-MN"/>
              </w:rPr>
              <w:t xml:space="preserve">Ойн менежментийг сайжруулж,  хөнөөлт шавьж, өвчнөөс урьдчилан сэргийлэх, тэмцэх ажлын хүрээнд 1,4-ð  багт 2014 онд 7274 га-д ойн хортон шавжийн судалгаа õèéõýä 2596 ãàä îéí õîðòîíû ãîëîìò èëýðñýí.  2015 онд õóð  òóíàäàñ áàãà îðñîí òóë  îéí ñàíãèéí 8278 ãàä ñóäàëãàà õèéëãýõýä 8278 ãà îé õîðòîíä íýðâýãäñýí áàéíà. 2016 оны оны улсын төсвөөс хортонгийн устгал хийлгүүлэхээр хүсэлтээ БОАЖГ-т хүргүүлсэн.2016 онд БОАЖЯ-ны дэргэдэх судалгаа хөгжлийн төв нь хавар , намар сумын хэмжээнд хортон шавьжийн тархалтын нийт хэмжээг 12641 га-д байгааг тогтоосон. 2017 онд  улсын төсвийн хөрөнгөөр 4000 га-д  Бүгсийн нуруу дагуу хийгдэхээр байсан боловч  давтан судалгаагаар хортон шавьжийн олширол нягшил буурсан тул хийгдээгүй.Ой хөнөөлт шавьжийн тоймчилсон судалгаа, цэгэн тооллогыг нутгийн иргэдийн мэдээллийн дагуу 3-р багийн Өлийн давааны 73-р хэсэглэл, Тээлийн эхний 94,88-р хэсэглэл, Жаргалантын Бага тавилганат, Нам улаан 20-р хэсэглэлд тус тус хийсэн хөнөөл шавьж бага хорхойгүй байсан. Холбогдох газруудад мэдээ тайланг хугацаанд хүргэсэн.2019 онд хавар намар  Тээл, Жаргалант,Тэлээгийн ойн санд хөнөөлт шавьжийн олшролын цэгэн тооллого судалгааг Байгаль орчин </w:t>
            </w:r>
            <w:r w:rsidRPr="00CB21F1">
              <w:rPr>
                <w:rFonts w:ascii="Arial Mon" w:hAnsi="Arial Mon" w:cs="Times New Roman"/>
                <w:bCs/>
                <w:lang w:val="mn-MN"/>
              </w:rPr>
              <w:lastRenderedPageBreak/>
              <w:t>аялал жуулчлалын яамны дэргэдэх ойн судалгаа хөгжлийн төвийн ажлын хэсэгтэй хамтран 3 удаа хийхэд голомт илрээгүй.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w:t>
            </w:r>
          </w:p>
        </w:tc>
        <w:tc>
          <w:tcPr>
            <w:tcW w:w="3402" w:type="dxa"/>
            <w:gridSpan w:val="2"/>
          </w:tcPr>
          <w:p w:rsidR="00320D8B" w:rsidRPr="00CB21F1" w:rsidRDefault="00320D8B" w:rsidP="003E4F22">
            <w:pPr>
              <w:rPr>
                <w:rFonts w:ascii="Arial Mon" w:hAnsi="Arial Mon" w:cs="Times New Roman"/>
              </w:rPr>
            </w:pPr>
            <w:r w:rsidRPr="00CB21F1">
              <w:rPr>
                <w:rFonts w:ascii="Arial Mon" w:hAnsi="Arial Mon" w:cs="Times New Roman"/>
              </w:rPr>
              <w:t>Ойн нөхөн сэргээлтийг жил бүр хийх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Borders>
              <w:bottom w:val="single" w:sz="4" w:space="0" w:color="auto"/>
            </w:tcBorders>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Жил бүр үндэсний мод тарих өдрийг зохион байгуулж õýâøñýíýýð иргэн, хү¿хэд бүр байгаль хамгаалах зөв дадал,ìîä òàðèõ ñîíèðõîë ýðìýëçýëòýé áîëëîî.Ñумын засаг даргын 2015 îíû А/57 захирамжаар ажлын хэсэг òîìèëîãäîæ “Нэг сая мод ургуулах õºäºëãººí” ºðí¿¿ëýí Жаргалант хорооллын гүний худгийг түшиглэн 1200 квадрат газар бүхий бичил хүрээлэнд шар хуайс, шинэс, улиаñ íèéò 180 мод тарилаа. Сумын Засаг даргын 2016 оны А/54-р захирамжийн дагуу 5-р баг, 2-р багт албан байгууллага, ААН чацаргана -100ш , улиас-50 , үхрийн нүд -30 , шинэс-20 ш  зэрэг модыг тариалсан. 2017онд Баян энх марал ойн мэргэжлийн байгууллага шинэс модны тарьц худалдаалан сумын хэмжээнд 130 ширхэг мод тарьж,Жаргалантын эх “Бэлүүтийн таг”-т тарьц суулгасан. 2018 онд 85 иргэнд сургалт зохион байгуулан 5 ААНБ оролцож 100 улиас, 40 шар хуайс , 2019 онд ерөнхий боловсролын сургууль нь агч-15, чацаргана-18ш, шар хуайс-18ш, хайлаас-18, үхрийн нүд-9, шинэс-12ш , хүүхдийн цэцэрлэг 19ш үхрийн нүд тус тус тарив. “Танайд мод таръя” аяны хүрээнд  5-р багийн өрх З.Цэрэнханд, Г.Жадамба, Цэндээ, А.Лхагвсүрэн,Т.Пүрэв-Очир, Б.Пүрэв-Осор, б.Энхболд нарын 7 өрхөд үхрийн модны тарьцыг ЗДТГ-аас үнэгүй олгосон.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Нөхөрлөлийн хяналтанд ойн санг эзэмшүүлэх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Borders>
              <w:top w:val="single" w:sz="4" w:space="0" w:color="auto"/>
            </w:tcBorders>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2015 îíä Буриат, Их тавилгант ãýñýí 2 îйн нөхөрлөл øèíýýð áàéãóóëàãäàæ, íèéò ойн сангийн  19953 га буюу ойн сангийн 35 % нь  13 ойн нөхөрлөлийн </w:t>
            </w:r>
            <w:r w:rsidRPr="00CB21F1">
              <w:rPr>
                <w:rFonts w:ascii="Arial Mon" w:hAnsi="Arial Mon" w:cs="Times New Roman"/>
                <w:u w:val="single"/>
                <w:lang w:val="mn-MN"/>
              </w:rPr>
              <w:t xml:space="preserve">163 </w:t>
            </w:r>
            <w:r w:rsidRPr="00CB21F1">
              <w:rPr>
                <w:rFonts w:ascii="Arial Mon" w:hAnsi="Arial Mon" w:cs="Times New Roman"/>
                <w:lang w:val="mn-MN"/>
              </w:rPr>
              <w:t xml:space="preserve">өрхийн </w:t>
            </w:r>
            <w:r w:rsidRPr="00CB21F1">
              <w:rPr>
                <w:rFonts w:ascii="Arial Mon" w:hAnsi="Arial Mon" w:cs="Times New Roman"/>
                <w:u w:val="single"/>
                <w:lang w:val="mn-MN"/>
              </w:rPr>
              <w:t>328</w:t>
            </w:r>
            <w:r w:rsidRPr="00CB21F1">
              <w:rPr>
                <w:rFonts w:ascii="Arial Mon" w:hAnsi="Arial Mon" w:cs="Times New Roman"/>
                <w:lang w:val="mn-MN"/>
              </w:rPr>
              <w:t xml:space="preserve"> гишүүний хяналт хамгаалалтанд  орсон байна./Б-70%/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Босоо  тэнхлэгийн  авто замын  дагуу тус сумын Шивэртээс   нөхөн  сэргээлтийг  бүрэн  хийлгэх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Автозам баригдаагүй тул нөхөн сэргээлт хийгдээгүй.</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 xml:space="preserve">Ашиглалтын  болон хайгуулын  лицензтэй аж ахуйн нэгжийн нөхөн  сэргээлтэнд  хяналт  </w:t>
            </w:r>
            <w:r w:rsidRPr="00CB21F1">
              <w:rPr>
                <w:rFonts w:ascii="Arial Mon" w:hAnsi="Arial Mon" w:cs="Times New Roman"/>
              </w:rPr>
              <w:lastRenderedPageBreak/>
              <w:t xml:space="preserve">тавьж  бүрэн  хийлгэх </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lastRenderedPageBreak/>
              <w:t>2014-2020</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2015 онд Тээл багийн газар нутагт хайгуулын тусгай зөвшөөрөл олгуулах талаар хүсэлт ирэхэд татгалзсан хариуг ИТХ-ын Тэргүүлэгчдийн хурлаар шийдвэр гаргуулан хүргүүлсэн.Хайгуулын лиценцтэй 2 компаний </w:t>
            </w:r>
            <w:r w:rsidRPr="00CB21F1">
              <w:rPr>
                <w:rFonts w:ascii="Arial Mon" w:hAnsi="Arial Mon" w:cs="Times New Roman"/>
                <w:lang w:val="mn-MN"/>
              </w:rPr>
              <w:lastRenderedPageBreak/>
              <w:t>хайгуулийн тусгай зөвшөөрлийн эрхийн хугацаа дууссан.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7</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Түгээмэл тархацтай эрдэс ашигласны нөхөн  сэргээлтийг бүрэн  хийлгэх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Тус суманд түгээмэл тархацтай ашигт малтмал ашиглах, олборлох ААНБ хүсэлт гаргаагүй./Б-40%/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w:t>
            </w:r>
          </w:p>
        </w:tc>
        <w:tc>
          <w:tcPr>
            <w:tcW w:w="3402" w:type="dxa"/>
            <w:gridSpan w:val="2"/>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Төслөөр  болон  иргэдийн  оролцоотой  худаг  гаргах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 онд 1 дугаар багийн Урд Цагаанд , 2016 онд Сөртөд  улсын төсвийн хөрөнгөөр инежнерийн хийцтэй гүн өрмийн худгийг 19900000 төгрөгөөр тус тус шинээр гаргасан. 2014 онд инженерийн хийцтэй худаг 1-р  багийн Уртад 17.273,814 төгрөг, 3-р багийн Хэцүүд 19.152.256 мянган төгрөгний  улсын төсвийн хөрөнгөөр  гаргасан. 2017 онд 1-р багийн малчин М.Бямбазаяа хувиараа гар худаг, ДЗОНХ-ийн санхүүжилтээр ЭМТ-д  шинээр  худаг гаргасан.2018 онд 1-р багийн Жаргалант, Донхорын худагт засвар, 4-р багийн Бож, Чулуутын худагт засвар, ЕБД-д худаг шинээр гаргасан.2019 онд 2-р багийн Нарийн сайрын худагт засвар, 3-р багийн Зүүн сайр, Луу ламын худагт  ОНХС-н хөрөнгөөр мотор, насос авсан.ЗДТГ-т бүртгэлтэй малчдын эзэмшиж ашиглаж байгаа худгуудыг бүртгэлжүүлэн нийт 34 худагт кадастрын зураглал хийлгэж  эзэмшигчтэй гэрээг шинэчлэлээ.</w:t>
            </w:r>
            <w:r w:rsidRPr="00CB21F1">
              <w:rPr>
                <w:rFonts w:ascii="Arial Mon" w:hAnsi="Arial Mon" w:cs="Times New Roman"/>
              </w:rPr>
              <w:t xml:space="preserve"> </w:t>
            </w:r>
            <w:r w:rsidRPr="00CB21F1">
              <w:rPr>
                <w:rFonts w:ascii="Arial Mon" w:hAnsi="Arial Mon" w:cs="Times New Roman"/>
                <w:lang w:val="mn-MN"/>
              </w:rPr>
              <w:t>/Á-70%/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Булаг,  шандны  эхийг  хамгаалах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tabs>
                <w:tab w:val="left" w:pos="2445"/>
              </w:tabs>
              <w:jc w:val="both"/>
              <w:rPr>
                <w:rFonts w:ascii="Arial Mon" w:hAnsi="Arial Mon" w:cs="Times New Roman"/>
                <w:lang w:val="mn-MN"/>
              </w:rPr>
            </w:pPr>
            <w:r w:rsidRPr="00CB21F1">
              <w:rPr>
                <w:rFonts w:ascii="Arial Mon" w:hAnsi="Arial Mon" w:cs="Times New Roman"/>
                <w:lang w:val="mn-MN"/>
              </w:rPr>
              <w:t xml:space="preserve">Дашдэрчин ойн нөхөрлөлтэй гэрээ байгуулан амрагч, сувилуулагчдын ая тухыг хангах хүний эрүүл мэндэд онцгой ач холбогдол бүхий ус шаврыг  хамгаалах, бохирдлоос сэргийлэх, ашиглалт хамгаалалтыг зохицуулах ажлыг “Торц” рашааны газарт хийсэн.Дурьдвал: Эрэгтэй-2, Эмэгтэй-2  нойл, мэдээллийн самбар-2 , рашааны эхийг хамгаалж сад хийсэн. Амрагчдаас Аймгийн ИТХ-ын 37-р тогтоолыг үндэслэн хүйтэн рашаанд хоног тутамд 200 төгрөгөөр бодож авахаар заасны дагуу төлбөр хураамж 350,000 төгрөгийг орон нутгийн татварын орлогод төвлөрүүлсэн. Дэлхийн усны өдрийг тохиолдуулан “Ус чандмань” сарын аяны хүрээнд сургалт, “Аха” тэмцээн зохион байгуулж 87 иргэн, 92 хүүхэд оролцлоо.Жил бүр ус ашиглалтын төлбөрийн орлогыг бүрэн төвлөрүүлэн ажилладаг.2017 онд  2-р багийн иргэн Л.Тэгшбаяр, Баатархүү нар нь Чандагтын эхний булгийг хашиж хамгаалсан ба 5-р багийн 2 худгийн гадна хашааг шинэчилэн барьж, ундны эх үүсврийг хамгаалан ажилласан байна. 2019 онд 2-р багийн Б.Дашдондог Шар хадний булгийн эхийг хашиж хамгаалсан.Торц </w:t>
            </w:r>
            <w:r w:rsidRPr="00CB21F1">
              <w:rPr>
                <w:rFonts w:ascii="Arial Mon" w:hAnsi="Arial Mon" w:cs="Times New Roman"/>
                <w:lang w:val="mn-MN"/>
              </w:rPr>
              <w:lastRenderedPageBreak/>
              <w:t>рашааныг түшиглэн орон нутгийн хөгжлийн сангийн  10 сая төгрөгөөр амрах байр орчныг тохижуулсан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10</w:t>
            </w:r>
          </w:p>
        </w:tc>
        <w:tc>
          <w:tcPr>
            <w:tcW w:w="3402" w:type="dxa"/>
            <w:gridSpan w:val="2"/>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Мал сүргийн  бүт</w:t>
            </w:r>
            <w:r w:rsidRPr="00CB21F1">
              <w:rPr>
                <w:rFonts w:ascii="Arial Mon" w:hAnsi="Arial Mon" w:cs="Times New Roman"/>
                <w:lang w:val="mn-MN"/>
              </w:rPr>
              <w:t>цэд анхаарч</w:t>
            </w:r>
            <w:r w:rsidRPr="00CB21F1">
              <w:rPr>
                <w:rFonts w:ascii="Arial Mon" w:hAnsi="Arial Mon" w:cs="Times New Roman"/>
              </w:rPr>
              <w:t xml:space="preserve">  бэлчээрийн  талхагдлыг  б</w:t>
            </w:r>
            <w:r w:rsidRPr="00CB21F1">
              <w:rPr>
                <w:rFonts w:ascii="Arial Mon" w:hAnsi="Arial Mon" w:cs="Times New Roman"/>
                <w:lang w:val="mn-MN"/>
              </w:rPr>
              <w:t>агасгах,отор нүүдлийг зохион байгуулах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2015-2020</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Бэлчээрийн хянан баталгааны дүгнэлтээс үзэхэд бэлчээр нутгийн даац 3 дахин хэтэрч , ургамлан нөмөргийн бүрхэвч муудаж  бэлчээр нутаг талхлагдаж, мал аж ахуйн үйлдвэрлэлд хүндрэл учирч байгаа тул бэлчээр нутгийг жил бүрийн 3 дугаар сарын 01-нээс 09 дүгээр сарын 01-ны өдөр хүртэл чөлөөлөх шийдвэр гарган ажиллаж байна. БОХУБ Д.Хишигсайхан, Газрын даамал Х.Нямрагчаа багийн Засаг нар хамтран  хяналт тавин ажилладаг.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3402" w:type="dxa"/>
            <w:gridSpan w:val="2"/>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Орон нутгийн шинж чанартай замыг баталгаажуулах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2015-2020</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Орон нутгийн шинж чанартай замыг баталгаажуулах заалтын дагуу орон нутгийн замын машрут км-ын судалгааг хийж БОАЖГ-т хүргүүлсэн. /Б-70%/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Гүний усны хайгуул</w:t>
            </w:r>
            <w:r w:rsidRPr="00CB21F1">
              <w:rPr>
                <w:rFonts w:ascii="Arial Mon" w:hAnsi="Arial Mon" w:cs="Times New Roman"/>
                <w:lang w:val="mn-MN"/>
              </w:rPr>
              <w:t>ын судалгаа</w:t>
            </w:r>
            <w:r w:rsidRPr="00CB21F1">
              <w:rPr>
                <w:rFonts w:ascii="Arial Mon" w:hAnsi="Arial Mon" w:cs="Times New Roman"/>
              </w:rPr>
              <w:t xml:space="preserve"> хийлг</w:t>
            </w:r>
            <w:r w:rsidRPr="00CB21F1">
              <w:rPr>
                <w:rFonts w:ascii="Arial Mon" w:hAnsi="Arial Mon" w:cs="Times New Roman"/>
                <w:lang w:val="mn-MN"/>
              </w:rPr>
              <w:t>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2015-2020</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Хөрөнгө санхүү болон дээд газраас шийдвэр гараагүй учраас тухайн ажил хийгдээгүй.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Цөлжилтөнд нэрвэгдсэн буюу болзошгүй газар болон элсний  нүүдлийн  судалгааг  гаргах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2015-2018</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rPr>
            </w:pPr>
            <w:r w:rsidRPr="00CB21F1">
              <w:rPr>
                <w:rFonts w:ascii="Arial Mon" w:hAnsi="Arial Mon" w:cs="Times New Roman"/>
                <w:lang w:val="mn-MN"/>
              </w:rPr>
              <w:t xml:space="preserve">Сумын БОТХБТ нь талхагдаж буй газрын судалгааг хийхэд Бүгсийн гол дагуу газар нутгийн 30 орчим хувь буюу 75600 га газар нутаг хамарсан байна. Цөлжилтийг бууруулах төсөлд хамруулахаар БОАЖГ-тай хамтран ажиллаж байна. /Б-40%/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14</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Мод үржүүлгийн газартай  болох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2014-2018</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2015-2018  онд Баян-Энх марал ХХК нь өөрийн хашаандаа 6х8 харьцаатай хүлэмжийг байгуулан шинэс модыг амжилттай ургуулж байна.Байгаль орчин аялал жуулчлалын газрын цахим биржид байршуулж худалдан борлуулах ажлыг зохион байгуулан ажилласан. /Б-70%/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 xml:space="preserve">Ойн  зурвас  байгуулах </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2015-2018</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noProof/>
                <w:lang w:val="mn-MN"/>
              </w:rPr>
            </w:pPr>
            <w:r w:rsidRPr="00CB21F1">
              <w:rPr>
                <w:rFonts w:ascii="Arial Mon" w:hAnsi="Arial Mon" w:cs="Times New Roman"/>
                <w:noProof/>
                <w:lang w:val="mn-MN"/>
              </w:rPr>
              <w:t xml:space="preserve">2015 онд цөлжилтийг зогсоох зорилгоор “Олон голын бэлчирт” навчит модоор нөхөн сэргээлт хийж ойн зурвас байгуулах ажлыг ñóì äóíäûí Ýð÷èìò èäýð îéí àíãè 15 ãà òàëáàéд õèéñýí. Áàéãàëü îð÷íûã íºõºí ñýðãýýõ àðãà õýìæýýíèé çàðäëààñ 6 ñàÿ төгрөг òóñãàæ õàøàà õàìãààëàëòûг á¿ðýí øèéäâýðëýñýí. 2015 онд улсын төсвийн хөрөнгөөр Тээлийн Оргуйгийн ар, Цагааншороот зэрэг газруудад 50 га-д 2х2 схемээр хүлэмжинд ургуулсан 20-25 см-ын тарьцыг технологийн дагуу Ойн цэцэрлэг ХХК нь гүйцэтгэж жил бүрийн хавар намар нөхөн тарилтыг хийн, 2018 оны намар улсын ойн </w:t>
            </w:r>
            <w:r w:rsidRPr="00CB21F1">
              <w:rPr>
                <w:rFonts w:ascii="Arial Mon" w:hAnsi="Arial Mon" w:cs="Times New Roman"/>
                <w:noProof/>
                <w:lang w:val="mn-MN"/>
              </w:rPr>
              <w:lastRenderedPageBreak/>
              <w:t>санд хүлээлгэн өгсөн.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16</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Усан сан, хөв байгуулах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2015-2020</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Хөрөнгө санхүү болон дээд газраас шийдвэр гараагүй учраас тухайн ажил хийгдээгүй.</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Сумын төвийн ногоон байгууламжийг нэмэгдүүлэх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bCs/>
                <w:lang w:val="mn-MN"/>
              </w:rPr>
            </w:pPr>
            <w:r w:rsidRPr="00CB21F1">
              <w:rPr>
                <w:rFonts w:ascii="Arial Mon" w:hAnsi="Arial Mon" w:cs="Times New Roman"/>
                <w:bCs/>
                <w:lang w:val="mn-MN"/>
              </w:rPr>
              <w:t>2015 онд БОНХАЖЯ-наас зохион байгуулсан “Нэг сая мод” ургуулах  хөдөлгөөний õ¿ðýýíä Жаргалант” хорооллын гүний худгийг түшиглэн бичил ногоон байгууламж áàéãóóëàõàä 500000 зарцуулж шар хуйс, чацаргана, улиас, бургас зэрэг нийт 130ш мод тариалсан. Мөн газрын тухай хуулийн дагуу эзэмшил газрын 10-аас доошгүй хувьд ногоон байгууламж байгуулах талаар иргэдэд гарын авлага тарааж ажилласны үр дүнд иргэд хашаандаа жимсний мод тарих сонирхол нэмэгдсэн. 2016-2018 оны хооронд ургах нөхцөл нь бүрдэж орчиндоо дассан зохицсон 146 ширхэг мод тоологдсон. Албан байгууллага аж ахуйн нэгж байгууллага нь гадна орчин талбайг зүлэгжүүлэх, мод бут сөөг тарих түүнийгээ арчилан тордож ургуулах тал дээр бие даасан байдлаар орчны тохижилтонд анхааран ажиллаж байна. Энэ нь сумын ногоон байгууламж нэмэгдэх хүний эрүүл мэнд хүрээлэн буй орчинд сайнаар нөлөөлөх сайн талтай. /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Хог, хаягдал  цуглуулах  тээвэрлэх журам гаргаж сан байгуулах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2014-2015</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Жил бүр сумын Засаг даргын захирамж гарган нийтийн эзэмшлийн хог цэвэрлэгээний ажлыг зохион байгуулж хэвшсэн.Аймгийн ИТХ-ын 35-р тоот тогтоолын дагуу сумын төвийн 40 албан байгууллага, ААН, айл өрхүүдэд нэг өдөрт гарах хогны хэмжээ, лаазалсан савтай хогны тоо, өвлийн улиралд гарах үнс, нийтийн эзэмшлийн талбайгаас гарах гарах хогийг тооцооллыг гарган журмыг 2019 онд батлуулан хэрэгжүүлж байна.2020 оны ОНХС-ийн хөрөнгө оруулалтаар зориулалтын хогны автомашинтай болсоноор санг байгуулан,хог хаягдлын олон нийтийн байцаагчийг а</w:t>
            </w:r>
            <w:r w:rsidR="00CA16DD">
              <w:rPr>
                <w:rFonts w:ascii="Arial Mon" w:hAnsi="Arial Mon" w:cs="Times New Roman"/>
                <w:lang w:val="mn-MN"/>
              </w:rPr>
              <w:t>жиллуулахаар төлөвлөсөн./Б-70%/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Ахуйн  болон үйлдвэрлэлийн хог хаягдлын  тухай  хуулийн иргэдэд  сурталчлан хог хаяхгүй дадал  хэвшилтэй  болгох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2014-2016</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Жил бүр Байгаль хамгаалах зөвлөгөөн болон мэдээллийн цаг,багийн иргэдийн нийтийн хурлаар сургалт сурталчилгаа хийж ажилладаг.Зам дагуу 2ш самбар, нийтийн эзэмшлийн гудамж талбайд 10ш хогийн сав байршуулсан. 2017 оны 12-р сарын 15-ны сумын ИТХ-ын  хуралдаанаар орон нутаг дах төв суурин газрын болон сумын төвийн нутаг дэвсгэрт мөрдөх хог хаягдлын үйлчилгээний хураамжийг баталсан. Айл өрхүүдээс </w:t>
            </w:r>
            <w:r w:rsidRPr="00CB21F1">
              <w:rPr>
                <w:rFonts w:ascii="Arial Mon" w:hAnsi="Arial Mon" w:cs="Times New Roman"/>
                <w:lang w:val="mn-MN"/>
              </w:rPr>
              <w:lastRenderedPageBreak/>
              <w:t>2018 онд хог хаягдлаас орон нутгийн орлогын дансанд  төвлөрүүлэх төлөвлөгөөний дагуу сумын ИТХ-аас баталсан хогний үнэ тариф тогтоосон тогтоолын хүрээнд поошик хогийг 2000 төгрөг, тэвш хогийг 10000 төгрөгөөр тооцон оруулж байна. 2019 онд Хөндий ам ,Сэрвийн ам, Бугат, Цагаан болон хог хаягдлын төвлөрсөн цэгийн үерт урссан хогийг 7 хоногийн турш 10 хүнийг цалинжуулан 2800000 төгрөгийн зардал гарган цэвэрлэсэн. Хог хаягдлын үйлчилгээний хураамжинд  2 ААН-ээс 1300000 төгрөг,  айл өрхөөс-623060 төгрөг нийт 1923060 төгрөг оруулсан.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20</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Өвөлжөө,  хаваржаа</w:t>
            </w:r>
            <w:r w:rsidRPr="00CB21F1">
              <w:rPr>
                <w:rFonts w:ascii="Arial Mon" w:hAnsi="Arial Mon" w:cs="Times New Roman"/>
                <w:lang w:val="mn-MN"/>
              </w:rPr>
              <w:t xml:space="preserve">ны </w:t>
            </w:r>
            <w:r w:rsidRPr="00CB21F1">
              <w:rPr>
                <w:rFonts w:ascii="Arial Mon" w:hAnsi="Arial Mon" w:cs="Times New Roman"/>
              </w:rPr>
              <w:t>бэлчээрийг тогтмол цэвэрлүүлж  хэвшүүлэх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2014-2017</w:t>
            </w:r>
            <w:r w:rsidRPr="00CB21F1">
              <w:rPr>
                <w:rFonts w:ascii="Arial Mon" w:hAnsi="Arial Mon" w:cs="Times New Roman"/>
                <w:lang w:val="mn-MN"/>
              </w:rPr>
              <w:t xml:space="preserve"> он</w:t>
            </w:r>
          </w:p>
        </w:tc>
        <w:tc>
          <w:tcPr>
            <w:tcW w:w="8008" w:type="dxa"/>
          </w:tcPr>
          <w:p w:rsidR="00320D8B" w:rsidRPr="00CB21F1" w:rsidRDefault="00320D8B" w:rsidP="003E4F22">
            <w:pPr>
              <w:jc w:val="both"/>
              <w:rPr>
                <w:rFonts w:ascii="Arial Mon" w:hAnsi="Arial Mon" w:cs="Times New Roman"/>
              </w:rPr>
            </w:pPr>
            <w:r w:rsidRPr="00CB21F1">
              <w:rPr>
                <w:rFonts w:ascii="Arial Mon" w:hAnsi="Arial Mon" w:cs="Times New Roman"/>
                <w:lang w:val="mn-MN"/>
              </w:rPr>
              <w:t>Багийн иргэдийн нийтийн хурлаар сургалт хийсний үр дүнд хөдөөгийн багийн иргэд хашааны газар орчмын хог хаягдлыг цэвэрлэж хэвшсэн. Жил бүр мал эмнэлэг ариун цэврийн сарын ажлын хүрээнд  хүсэлт гаргасан малчдын өвөлжөө хаваржааны хашаанд ариутгал халдваргүйжүүлэлтийг мал эмнэлгийн нэгжүүд хийж хэрэгжүүлдэг./Б-40%/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Бие засах газрын соёл, би</w:t>
            </w:r>
            <w:r w:rsidRPr="00CB21F1">
              <w:rPr>
                <w:rFonts w:ascii="Arial Mon" w:hAnsi="Arial Mon" w:cs="Times New Roman"/>
                <w:lang w:val="mn-MN"/>
              </w:rPr>
              <w:t>о</w:t>
            </w:r>
            <w:r w:rsidRPr="00CB21F1">
              <w:rPr>
                <w:rFonts w:ascii="Arial Mon" w:hAnsi="Arial Mon" w:cs="Times New Roman"/>
              </w:rPr>
              <w:t xml:space="preserve"> жорлон нэвтрүүлэх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2014-2018</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ДЗОУБ, сумтай хамтран миний сум, миний гэр аяны хүрээнд 100 өрхийн хүрээнд сургалт хийж 150 орчим айл өрхүүд  жорлонгоо сайжруулж тохижуулсан.Аялал жуулчлалын  Хотгойд тур ХХК нь эко 6 жорлон  барьсан ба цаашид эко жорлонгийн талаар сургалт сурталчилгаа зохион байгуулан ажиллана.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Байгаль орчин хамгаалах бүлэг,нөхөрлөлийг  байгуулах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tabs>
                <w:tab w:val="left" w:pos="4485"/>
              </w:tabs>
              <w:rPr>
                <w:rFonts w:ascii="Arial Mon" w:hAnsi="Arial Mon" w:cs="Times New Roman"/>
                <w:lang w:val="mn-MN"/>
              </w:rPr>
            </w:pPr>
            <w:r w:rsidRPr="00CB21F1">
              <w:rPr>
                <w:rFonts w:ascii="Arial Mon" w:hAnsi="Arial Mon" w:cs="Times New Roman"/>
                <w:lang w:val="mn-MN"/>
              </w:rPr>
              <w:t xml:space="preserve">2015 онд ойн 3  дугаар багийн Буриат, их тавилгант ойн нөхөрлөлийг гэрээ гэрчилгээг олгож гэрээнд эзэмшиж буй газар нутаг ан амьтан ой ургамлыг хамгаалах ажлыг оруулж  хяналтыг тавиулж байна.2016 онд давхардсан тоогоор ойн зөрчил -6 хариуцлага ноогдуулж , ан амьтан, ургамал, хог хаягдал, рашаан, усны хууль тогтоомжийн талаар 1600 ширхэг брошур 1800 гаруй мессэж, мэдээ хүргэж төр иргэний итгэлцлэлийг нэмэгдүүлж, байгаль орчны төрийн хяналт шалгалтыг  тогтвортой явуулж ирсэн. 2017 онд  9 ойн нөхөрлөлүүдтэй ойн санг эзэмших гэрээг нь шинэчлэн хүлээх үүрэг хариуцлагыг нь тусган өгсөн. Ой санг гэрээгээр эзэмшигч ойн нөхөрлөлүүдэд ой хамгааллын чиглэлээр буцалтгүй төсөл хөтөлбөрт 6 ойн нөхөрлөл хамрагдсан.Ойн санг гэрээгээр эзэмших нөхөрлөлийг нэмэгдүүлэх ойн сангийн 70%-ийг эзэнтэй болгох тал дээр анхааран сургалт хийх гарын авлага материал тараах аман ухуулга сурталчилгаа </w:t>
            </w:r>
            <w:r w:rsidRPr="00CB21F1">
              <w:rPr>
                <w:rFonts w:ascii="Arial Mon" w:hAnsi="Arial Mon" w:cs="Times New Roman"/>
                <w:lang w:val="mn-MN"/>
              </w:rPr>
              <w:lastRenderedPageBreak/>
              <w:t>зэрэг ажлуудыг зохион байгууллаа. /Б-100 %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23</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 xml:space="preserve">Ойн ажилтныг  томилон ажиллуулах  </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2015-2016 онуудад ойн ажилтныг томилон байгаль хамгаалах арга хэмжээний зардлаас урамшуулал өгч ажиллуулсан.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Байгаль  орчны  тухай  хууль, журмыг  сурталчилж, сургалтыг үе шаттай  зохион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2014-2020 он</w:t>
            </w:r>
          </w:p>
        </w:tc>
        <w:tc>
          <w:tcPr>
            <w:tcW w:w="8008" w:type="dxa"/>
          </w:tcPr>
          <w:p w:rsidR="00320D8B" w:rsidRPr="00CB21F1" w:rsidRDefault="00320D8B" w:rsidP="003E4F22">
            <w:pPr>
              <w:jc w:val="both"/>
              <w:rPr>
                <w:rFonts w:ascii="Arial Mon" w:hAnsi="Arial Mon" w:cs="Times New Roman"/>
              </w:rPr>
            </w:pPr>
            <w:r w:rsidRPr="00CB21F1">
              <w:rPr>
                <w:rFonts w:ascii="Arial Mon" w:hAnsi="Arial Mon" w:cs="Times New Roman"/>
              </w:rPr>
              <w:t>2015 онд 670000 төгрөг зарцуулж “Байгаль хамгаалах үйлсэд иргэдийн оролцоо” сумын анхдугаар зөвлөгөөнийг зохион байгуулсан нь иргэдэд хүрсэн томоохон ажил болсон.Хууль сурталчилсан самбарыг зам дагуу 8ш байршуулсан ба 4 ойн нөхөрлөл нь сургалтанд хамрагдаж хөрөөчин,мужаан, ойжуулагч, зэрэг мэргэжил эзэмшсэн.Жил бүр  байгаль орчны салбарын багц хууль, зөрчлийн тухай хуулиар сургалт зохион байгуулан ойн тухай хууль, соёлын өвийн тухай хууль, ойн хээрийн түймрээс урь</w:t>
            </w:r>
            <w:r w:rsidRPr="00CB21F1">
              <w:rPr>
                <w:rFonts w:ascii="Arial Mon" w:hAnsi="Arial Mon" w:cs="Times New Roman"/>
                <w:lang w:val="mn-MN"/>
              </w:rPr>
              <w:t>д</w:t>
            </w:r>
            <w:r w:rsidRPr="00CB21F1">
              <w:rPr>
                <w:rFonts w:ascii="Arial Mon" w:hAnsi="Arial Mon" w:cs="Times New Roman"/>
              </w:rPr>
              <w:t>чилан сэргийлэх журам, ойн дагалт баялаг, мод  бэлтгэж ашиглах журам, хог хаягдлын тухай хууль, газрын тухай хууль өмчлөл, ашиглалт, цаг агаарын эрсдлийн зөвлөмж зэрэг 8 төрлийн гарын авлага материалыг өнгөт принтерээр бэлтгэн иргэдэд түгээж байна.Ой</w:t>
            </w:r>
            <w:r w:rsidRPr="00CB21F1">
              <w:rPr>
                <w:rFonts w:ascii="Arial Mon" w:hAnsi="Arial Mon" w:cs="Times New Roman"/>
                <w:lang w:val="mn-MN"/>
              </w:rPr>
              <w:t>н</w:t>
            </w:r>
            <w:r w:rsidRPr="00CB21F1">
              <w:rPr>
                <w:rFonts w:ascii="Arial Mon" w:hAnsi="Arial Mon" w:cs="Times New Roman"/>
              </w:rPr>
              <w:t xml:space="preserve"> зөрчил гаргасан 1-р багийн иргэн Д.Баттулга, Д.Энхболд, П.Мөнхбаатар, 4-р багийн иргэн Х.Ганжигүүр нарын малын хашаанд гаргасан модны хэтрэлт, торхний модны ойн нөхөн төлбөрт 6327400 төгрөгний торгууль ногдуулсан.2019 онд ой ашиглалтын чиглэлээр Зөрчлийн тухай хуулиар зөрчил гаргасан 1-р багийн малчин Д.Эрдэнэбаатар 300000 төгрөг, 3-р багийн малчин Б.Баярсайхан 50000 төгрөг, Д.Өлзийсайхан 300000, 4-р багийн малчин Д.Батбаяр 150000 төгрөгийн торгууль  ногдуулсан.</w:t>
            </w:r>
            <w:r w:rsidRPr="00CB21F1">
              <w:rPr>
                <w:rFonts w:ascii="Arial Mon" w:hAnsi="Arial Mon" w:cs="Times New Roman"/>
                <w:lang w:val="mn-MN"/>
              </w:rPr>
              <w:t>/</w:t>
            </w:r>
            <w:r w:rsidRPr="00CB21F1">
              <w:rPr>
                <w:rFonts w:ascii="Arial Mon" w:hAnsi="Arial Mon" w:cs="Times New Roman"/>
              </w:rPr>
              <w:t>Б-100%</w:t>
            </w:r>
            <w:r w:rsidRPr="00CB21F1">
              <w:rPr>
                <w:rFonts w:ascii="Arial Mon" w:hAnsi="Arial Mon" w:cs="Times New Roman"/>
                <w:lang w:val="mn-M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Ховордсон ан  амьтан нутагших газрыг  судлан ус хужир шүүгээр  хангах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2014-2018</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rPr>
            </w:pPr>
            <w:r w:rsidRPr="00CB21F1">
              <w:rPr>
                <w:rFonts w:ascii="Arial Mon" w:hAnsi="Arial Mon" w:cs="Times New Roman"/>
              </w:rPr>
              <w:t>2017, 2018,2019 онуудад хэт хүйтрэлтэй зудын аюултай үед биотехникийн арга хэмжээ зохион байгуулан амьтдад хэрэглэх хадлан тэжээл, давс хужир бэлтгэн нөөцлөж 2 тн хужир, давс  2 тн тэжээл</w:t>
            </w:r>
            <w:r w:rsidRPr="00CB21F1">
              <w:rPr>
                <w:rFonts w:ascii="Arial Mon" w:hAnsi="Arial Mon" w:cs="Times New Roman"/>
                <w:lang w:val="mn-MN"/>
              </w:rPr>
              <w:t xml:space="preserve">ийг </w:t>
            </w:r>
            <w:r w:rsidRPr="00CB21F1">
              <w:rPr>
                <w:rFonts w:ascii="Arial Mon" w:hAnsi="Arial Mon" w:cs="Times New Roman"/>
              </w:rPr>
              <w:t xml:space="preserve"> 4-р багийн Урдчулуутын эх, 3-р багийн Баянзүрх хайрхан, 1-р багийн Мухарын овгорт  зэрэг газарт  ховор амьтад буга, согоо, гөрөөсний зам газарт </w:t>
            </w:r>
            <w:r w:rsidRPr="00CB21F1">
              <w:rPr>
                <w:rFonts w:ascii="Arial Mon" w:hAnsi="Arial Mon" w:cs="Times New Roman"/>
                <w:lang w:val="mn-MN"/>
              </w:rPr>
              <w:t>тавьсан.</w:t>
            </w:r>
            <w:r w:rsidRPr="00CB21F1">
              <w:rPr>
                <w:rFonts w:ascii="Arial Mon" w:hAnsi="Arial Mon" w:cs="Times New Roman"/>
              </w:rPr>
              <w:t>Шаардлагатай модон онгоц, хаймар дугуй, төмөр утас олс зэргийг бэлтгэн ажлын хэсэг зохион байгуулж байна.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 xml:space="preserve">Ургамал, ховордсон ан амьтан судалгааг  хийх, хамгаалах </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2014-2018</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rPr>
            </w:pPr>
            <w:r w:rsidRPr="00CB21F1">
              <w:rPr>
                <w:rFonts w:ascii="Arial Mon" w:hAnsi="Arial Mon" w:cs="Times New Roman"/>
              </w:rPr>
              <w:t xml:space="preserve">Байгаль хамгаалагч нар ажиглалтын цахим дэвтрийг  хөтөлж ургамал, ховордсон ан амьтны судалгааг жил бүр гаргаж хэвшсэн. 2017 оноос БОАЖГ нь байгаль хамгаалагчийн хийсэн бүртгэлийг цахимаар шалган  </w:t>
            </w:r>
            <w:r w:rsidRPr="00CB21F1">
              <w:rPr>
                <w:rFonts w:ascii="Arial Mon" w:hAnsi="Arial Mon" w:cs="Times New Roman"/>
              </w:rPr>
              <w:lastRenderedPageBreak/>
              <w:t>ажиллаж байна. 2018,2019 онуудад Монголын загас хамгаалах  холбоо ТББ нь Дэлгэрмөрөн, Олон голын бэлчир орчим хагас байгалийн зориулалтаар загас үржүүлэх лабораторид хэрэглэх түрсийг  авах зорилгоор 45 толгой Зэвэг загасыг жил бүрийн  4 дүгээр сарын 25-наас 5-р сарын 5-ны хооронд түр бариад загасны түрсийг нь аваад буцаан тавьсан.2018 онд Улаанбаатар хотын “Авралын эрэл” байгаль орчны мэргэжлийн байгууллагатай хамтран ховор амьтны нөөц тархацыг тогтоох судалгааг хийсэн. Ан амьтны хууль тогтоомжийн дагуу эргүүл шалгалтыг Цагдаагийн хэсэгтэй хамтран тарваганы байршил бүхий газар нутагуудаар хийж хууль сурталчилан ажилласан./Б-100 %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27</w:t>
            </w:r>
          </w:p>
        </w:tc>
        <w:tc>
          <w:tcPr>
            <w:tcW w:w="3402" w:type="dxa"/>
            <w:gridSpan w:val="2"/>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Байгалийн үзэс</w:t>
            </w:r>
            <w:r w:rsidRPr="00CB21F1">
              <w:rPr>
                <w:rFonts w:ascii="Arial Mon" w:hAnsi="Arial Mon" w:cs="Times New Roman"/>
                <w:lang w:val="mn-MN"/>
              </w:rPr>
              <w:t>гэ</w:t>
            </w:r>
            <w:r w:rsidRPr="00CB21F1">
              <w:rPr>
                <w:rFonts w:ascii="Arial Mon" w:hAnsi="Arial Mon" w:cs="Times New Roman"/>
              </w:rPr>
              <w:t>лэнт болон  түүхийн  дурсгалт  газрыг сумын тусгай хэрэгцээнд авах</w:t>
            </w:r>
          </w:p>
        </w:tc>
        <w:tc>
          <w:tcPr>
            <w:tcW w:w="2220"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2014-2020</w:t>
            </w:r>
            <w:r w:rsidRPr="00CB21F1">
              <w:rPr>
                <w:rFonts w:ascii="Arial Mon" w:hAnsi="Arial Mon" w:cs="Times New Roman"/>
                <w:lang w:val="mn-MN"/>
              </w:rPr>
              <w:t xml:space="preserve"> он</w:t>
            </w:r>
          </w:p>
        </w:tc>
        <w:tc>
          <w:tcPr>
            <w:tcW w:w="8008" w:type="dxa"/>
          </w:tcPr>
          <w:p w:rsidR="00320D8B" w:rsidRPr="00CB21F1" w:rsidRDefault="00320D8B" w:rsidP="003E4F22">
            <w:pPr>
              <w:rPr>
                <w:rFonts w:ascii="Arial Mon" w:hAnsi="Arial Mon" w:cs="Times New Roman"/>
              </w:rPr>
            </w:pPr>
            <w:r w:rsidRPr="00CB21F1">
              <w:rPr>
                <w:rFonts w:ascii="Arial Mon" w:hAnsi="Arial Mon" w:cs="Times New Roman"/>
                <w:lang w:val="mn-MN"/>
              </w:rPr>
              <w:t>2015 оны 2 дугаар сарын 17-ны өдрийн 15 дугаар тогтоолоор орон нутгийн тусгай хэрэгцээнд авах газар нутгийн нэр, координатыг сумын ИТХ-ын Тэргүүлэгчдийн хурлаар батлуулсан. 2018 онд сумын хэмжээнд хот суурингаас бусад газар нутгийг орон нутгийн тусгай хамгаалалтанд авах саналыг сумын ИТХ-аар хэлэлцүүлэн 2018 оны 4 дүгээр сарын 10-ны өдрийн 20-р тогтоолын 1 дүгээр хавсралтаар 251855,6 га газар нутгийг 5 жилийн хугацаатайгаар батлуулсан.</w:t>
            </w:r>
            <w:r w:rsidRPr="00CB21F1">
              <w:rPr>
                <w:rFonts w:ascii="Arial Mon" w:hAnsi="Arial Mon" w:cs="Times New Roman"/>
              </w:rPr>
              <w:t xml:space="preserve"> </w:t>
            </w:r>
            <w:r w:rsidRPr="00CB21F1">
              <w:rPr>
                <w:rFonts w:ascii="Arial Mon" w:hAnsi="Arial Mon" w:cs="Times New Roman"/>
                <w:lang w:val="mn-MN"/>
              </w:rPr>
              <w:t>Үүнд Торц рашаан 355 га, олон голын бэлчир 56 га, Бүгдгээний гол 7123 га, Уртбулагийн хэсэг газар 7089 га газар нутгууд хамрагдсан.</w:t>
            </w:r>
            <w:r w:rsidRPr="00CB21F1">
              <w:rPr>
                <w:rFonts w:ascii="Arial Mon" w:hAnsi="Arial Mon" w:cs="Times New Roman"/>
              </w:rPr>
              <w:t xml:space="preserve"> </w:t>
            </w:r>
            <w:r w:rsidRPr="00CB21F1">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Заалт-27</w:t>
            </w:r>
          </w:p>
        </w:tc>
        <w:tc>
          <w:tcPr>
            <w:tcW w:w="2220" w:type="dxa"/>
            <w:vAlign w:val="center"/>
          </w:tcPr>
          <w:p w:rsidR="00320D8B" w:rsidRPr="00CB21F1" w:rsidRDefault="00320D8B" w:rsidP="003E4F22">
            <w:pPr>
              <w:jc w:val="center"/>
              <w:rPr>
                <w:rFonts w:ascii="Arial Mon" w:hAnsi="Arial Mon" w:cs="Times New Roman"/>
                <w:lang w:val="mn-MN"/>
              </w:rPr>
            </w:pPr>
            <w:r w:rsidRPr="00CB21F1">
              <w:rPr>
                <w:rFonts w:ascii="Arial Mon" w:hAnsi="Arial Mon" w:cs="Times New Roman"/>
                <w:lang w:val="mn-MN"/>
              </w:rPr>
              <w:t>2020.05.25-ны байдлаар</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Хэрэгжилтийн хувь-75 %-тай байна. </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Хугацаа болоогүй-3 заалт</w:t>
            </w:r>
          </w:p>
        </w:tc>
      </w:tr>
      <w:tr w:rsidR="00320D8B" w:rsidRPr="00CB21F1" w:rsidTr="003E4F22">
        <w:tc>
          <w:tcPr>
            <w:tcW w:w="14164" w:type="dxa"/>
            <w:gridSpan w:val="5"/>
          </w:tcPr>
          <w:p w:rsidR="00320D8B" w:rsidRPr="00CB21F1" w:rsidRDefault="00320D8B" w:rsidP="003E4F22">
            <w:pPr>
              <w:jc w:val="center"/>
              <w:rPr>
                <w:rFonts w:ascii="Arial Mon" w:hAnsi="Arial Mon" w:cs="Times New Roman"/>
                <w:lang w:val="mn-MN"/>
              </w:rPr>
            </w:pPr>
            <w:r w:rsidRPr="00CB21F1">
              <w:rPr>
                <w:rFonts w:ascii="Arial Mon" w:hAnsi="Arial Mon" w:cs="Times New Roman"/>
                <w:bCs/>
              </w:rPr>
              <w:t>Зорилго-2  Дэд  бүтцийн  хангамжийг  сайжруулж  бизнесийн  таатай  орчин  бүрдүүлэх,эдийн засгийн салбаруудын чадавхийг бэхжүүлж, тогтвортой хөгжлийг хангах</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rPr>
              <w:t xml:space="preserve">Бизнесийн </w:t>
            </w:r>
            <w:r w:rsidRPr="00CB21F1">
              <w:rPr>
                <w:rFonts w:ascii="Arial Mon" w:hAnsi="Arial Mon" w:cs="Times New Roman"/>
                <w:lang w:val="mn-MN"/>
              </w:rPr>
              <w:t>мэдээлэл зуучлалын төвтэй болох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rPr>
            </w:pPr>
            <w:r w:rsidRPr="00CB21F1">
              <w:rPr>
                <w:rFonts w:ascii="Arial Mon" w:hAnsi="Arial Mon" w:cs="Times New Roman"/>
                <w:lang w:val="mn-MN"/>
              </w:rPr>
              <w:t>Хугацаа болоогүй.</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 xml:space="preserve">Бизнес эрхлэгчдийг төсөл  хөтөлбөрт  хамруулж </w:t>
            </w:r>
            <w:r w:rsidRPr="00CB21F1">
              <w:rPr>
                <w:rFonts w:ascii="Arial Mon" w:hAnsi="Arial Mon" w:cs="Times New Roman"/>
              </w:rPr>
              <w:lastRenderedPageBreak/>
              <w:t>бодлогоор дэмжих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 2011-2016 онд сум хөгжүүлэх сангаас 68 иргэн 459200,0 мянган төгрөгийн зээл авч,2017 онд 20 иргэнд 67 сая,2018 онд 34 иргэнд 88 сая,2019 онд 32 иргэнд 82 сая төгрөгний зээл олгосон байна. Бизнес эрхэлж буй иргэдэд хөдөлмөрийн хэлтсээс “Бизнесээ хөгжүүл” сургалтыг, шинээр эхлэх гэж буй </w:t>
            </w:r>
            <w:r w:rsidRPr="00CB21F1">
              <w:rPr>
                <w:rFonts w:ascii="Arial Mon" w:hAnsi="Arial Mon" w:cs="Times New Roman"/>
                <w:lang w:val="mn-MN"/>
              </w:rPr>
              <w:lastRenderedPageBreak/>
              <w:t>хүмүүст “Бизнесээ эхэл” “Төсөл хэрхэн бичих вэ? зэрэг сургалтыг зохион байгуулсан./Б-70%/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Хөрөнгө оруулагчид хандивлагчдын уулзалтыг үе шаттай зохион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rPr>
            </w:pPr>
            <w:r w:rsidRPr="00CB21F1">
              <w:rPr>
                <w:rFonts w:ascii="Arial Mon" w:hAnsi="Arial Mon" w:cs="Times New Roman"/>
                <w:lang w:val="mn-MN"/>
              </w:rPr>
              <w:t>Сумын 90 жилийн ойг тэмдэглэн өнгөрүүлэх ажлын хүрээнд хандивлагчдын уулзалтыг сумын бүх багт,Мөрөн,Дархан,УБ,Эрдэнэт хотуудад зохион байгуулсан.Хандивлагчид суманд хөрөнгө оруулалт,бүтээн байгуулалтын олон ажлыг хийсэн.Соёлын төвийн 70-н жил,  ЭМТ-ийн 80 жилийн ойн баяр болоход нийт иргэд болон тус нутгаас төрсөн иргэдээс хандив цуглуулж уулзалт зохион байгуулав.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Орон нутгийн мэдээллийн хэрэгслээр төсөл хөтөлбөрийг мэдээлэх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Хөрөнгө санхүүгийн дутмаг байдлаас шалтгаалан орон нутгийн хэвлэл мэдээллийн хэрэгсэл,байгууллага байхгүй байна.Хугацаа болоогүй.</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Хууль  эрх  зүйн сургалт  сурталчилгааг  зохион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Хууль тогтоомжийг сурталчлах, иргэдийн дунд хэлэлцүүлэг зохион байгуулах, иргэнд үйлчлэх үндсэн чиг үүрэгтэй “Иргэний танхим”-ыг  18 сая төгрөгний төсвөөр ашиглалтанд оруулан,</w:t>
            </w:r>
            <w:r w:rsidRPr="00CB21F1">
              <w:rPr>
                <w:rFonts w:ascii="Arial Mon" w:hAnsi="Arial Mon" w:cs="Times New Roman"/>
              </w:rPr>
              <w:t>хууль эрхзүйн сургалт сурталчилгааг зохион байгуулж байна</w:t>
            </w:r>
            <w:r w:rsidRPr="00CB21F1">
              <w:rPr>
                <w:rFonts w:ascii="Arial Mon" w:hAnsi="Arial Mon" w:cs="Times New Roman"/>
                <w:lang w:val="mn-MN"/>
              </w:rPr>
              <w:t>.Тухайлбал:Том төрөөс ухаалаг төррүү хэлэлцүүлэг, “Архийг жигшье” 3 сарын аян,хууль бидний амьдралд сарын аян, “Хорт зуршлаас татгалзъя”,“Амьдрах ухааны “сургалтууд,гэмт хэргээс урьдчилан сэргийлцгээе зөвлөгөөн,байгаль хамгаалах зөвлөгөөн г.м./Б-70%/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"Төмөрбулаг " хөгжлийн  сан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Сумын түүхт 90 жилийн өмнө  санал санаачлага гарч  хуулийн этгээдийг улсын бүртгэлд бүртгүүлэн харилцах дансыг нээлгэснээр Төмөрбулаг хөгжлийн сан байгуулагдсан.Тэргүүнээр 5-р багийн иргэн Я.Мөнх-Эрдэнэ,гүйцэтгэх захирлаар 5-р багийн иргэн Т.Элдэв-Очир нар ажиллаж байгаад 2017 оны 2 сард  дансыг хаасан./Б-100%/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Стандартын шаардлага хангасан худалдааны төвтэй болох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Хөрөнгө  оруулалт байхгүй, мөн  хүнсний худалдаа эрхлэгчид нь өөрсдийн шаардлагад нийцсэн хүнсний дэлгүүртэй тул энэ чиглэлээр  гаргасан санал санаачилга байхгүй байна.</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8</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Нийтийн хоо</w:t>
            </w:r>
            <w:r w:rsidRPr="00CB21F1">
              <w:rPr>
                <w:rFonts w:ascii="Arial Mon" w:hAnsi="Arial Mon" w:cs="Times New Roman"/>
                <w:lang w:val="mn-MN"/>
              </w:rPr>
              <w:t>л,зочид буудал,худалдаа үйлчилгээний</w:t>
            </w:r>
            <w:r w:rsidRPr="00CB21F1">
              <w:rPr>
                <w:rFonts w:ascii="Arial Mon" w:hAnsi="Arial Mon" w:cs="Times New Roman"/>
              </w:rPr>
              <w:t xml:space="preserve"> цэгийн тоог нэмэгдүүлж, үйлчилгээний чанарыг сайжруулах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Сумын хэмжээнд Нарт, Цэлмэг гэсэн 2 зоогийн газар, Жаргалант зочид буудал нь улирлын чанартай ажилладаг, Цагаан бургасын даваанд байрладаг Оргил замын гуанз нь байнгын ажиллагаатай,  хүнсний 19 дэлгүүр хэвийн үйл ажиллагаатай ажиллаж байна. Үйлчилгээний чанар жил бүр нэмэгдэж, иргэд өөрсдөө үйлчилдэг супер маркет 4, минимаркет 1 ажиллаж байна.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Гоймон, хэрчсэн гурилын цех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spacing w:line="360" w:lineRule="auto"/>
              <w:rPr>
                <w:rFonts w:ascii="Arial Mon" w:hAnsi="Arial Mon" w:cs="Times New Roman"/>
              </w:rPr>
            </w:pPr>
            <w:r w:rsidRPr="00CB21F1">
              <w:rPr>
                <w:rFonts w:ascii="Arial Mon" w:hAnsi="Arial Mon" w:cs="Times New Roman"/>
                <w:lang w:val="mn-MN"/>
              </w:rPr>
              <w:t>“Тэнүүн элбэг” талх нарийн боовны цех нь талх болон хэрчсэн гурил үйлдвэрлэж сумын хүнсний дэлгүүрээр худалдаалж байна./Б-70</w:t>
            </w:r>
            <w:r w:rsidRPr="00CB21F1">
              <w:rPr>
                <w:rFonts w:ascii="Arial Mon" w:hAnsi="Arial Mon" w:cs="Times New Roman"/>
              </w:rPr>
              <w:t>%</w:t>
            </w:r>
            <w:r w:rsidRPr="00CB21F1">
              <w:rPr>
                <w:rFonts w:ascii="Arial Mon" w:hAnsi="Arial Mon" w:cs="Times New Roman"/>
                <w:lang w:val="mn-M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Талх нарийн боовны цехийн үйл ажиллагааг тогтмолжуулж, нэр төрлийг нэмэгдүүлэх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“Тэнүүн элбэг” , “Тээл дээж хүнс”  талх нарийн боовны цехүүд үйл ажиллагаа жигдэрсэн ба бүтээгдэхүүнийхээ нэр төрлийг олшруулан тогтмол ажиллаж байна.Энэ 2 цех нь хэрчсэн гурил, талх, нарийн боов үйлдвэрлэж хүнсний дэлгүүрүүд болон цэцэрлэг сургуулийн хүүхдийн хүнсэнд нийлүүлдэг./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3402" w:type="dxa"/>
            <w:gridSpan w:val="2"/>
            <w:vAlign w:val="center"/>
          </w:tcPr>
          <w:p w:rsidR="00320D8B" w:rsidRPr="00CB21F1" w:rsidRDefault="00320D8B" w:rsidP="003E4F22">
            <w:pPr>
              <w:rPr>
                <w:rFonts w:ascii="Arial Mon" w:hAnsi="Arial Mon" w:cs="Times New Roman"/>
                <w:lang w:val="mn-MN"/>
              </w:rPr>
            </w:pPr>
            <w:r w:rsidRPr="00CB21F1">
              <w:rPr>
                <w:rFonts w:ascii="Arial Mon" w:hAnsi="Arial Mon" w:cs="Times New Roman"/>
              </w:rPr>
              <w:t>Ахуй үйлчилгээний төвийг байгуулах</w:t>
            </w:r>
            <w:r w:rsidRPr="00CB21F1">
              <w:rPr>
                <w:rFonts w:ascii="Arial Mon" w:hAnsi="Arial Mon" w:cs="Times New Roman"/>
                <w:lang w:val="mn-MN"/>
              </w:rPr>
              <w:t>/хими цэвэрлэгээ,гэр ахуйн цахилгаан хэрэгсэл,компъютер,техник тоног төхөөрөмжийн засвар г.м/</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Õºâñãºë “Ýðì¿¿í Î÷” ÕÕÊ тендерт шалгарч халуун ус-àõóé ¿éë÷èëãýýíèé òºâèéã áàðüж ашиглалтанд оруулсан боловч гал гарч шатсаныг 2019 онд засварласан.Ò.Ýëäýâ-Î÷èð ýçýíòýé “Àðèíà” ÕÕÊ êîìïúþòåð òåõíèê òîíîã òºõººðºìæèéí ¿éë÷èëãýý, 1-ð áàãèéí èðãýí Ë.ªëçèéñàéõàí öàõèëãààí õýðýãñýë çàñâàð ¿éë÷èëãýýãýýð ñóì õºãæ¿¿ëýõ ñàíãààñ çýýë àâч ¿éë àæèëëàãàà ÿâóóëæ áàéíà.Мөн 5-р багийн иргэн Баясгалан нь СХС-аас компъютерийн үйлчилгээ үзүүлэх чиглэлээр,Б.Амарбат ахуй үйлчилгээний төв байгуулахаар төсөл авсан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Байнгын үйлчилгээтэй авто болон дугуй засварын газар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Хөдөлмөр эрхлэлтийг дэмжих сан,СХС-аас зээл олгосны дагуу  Áàëæèííÿì,Д.Зоригтбаатар ýçýíòýé äóãóé çàñâàðууд áàéíãà àæèëëàæ áàéíà. 2014 онд Э.Чулуунбаатар нь сум хөгжүүлэх сангаас зээл аван дугуй засварын газар нээсэн боловч тогтмол ажиллагаагүй хаагдсан./Б-40%/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Блокны  үйлдвэр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5-р багийн иргэн Д.Түмэнжаргал 2013 онд   СХС-аас 10 сая төгрөг,Дагвасүмбэрэл 2012 онд СХС-аас 9 сая төгрөгний зээл аван блок үйлдвэрлэж 1 ширхэг блокыг 1000-1100 төгрөгний үнэтэйгээр борлуулж улирлын чанартай үйл ажиллагаа явуулж байна. Иргэдийн худалдан авалт </w:t>
            </w:r>
            <w:r w:rsidRPr="00CB21F1">
              <w:rPr>
                <w:rFonts w:ascii="Arial Mon" w:hAnsi="Arial Mon" w:cs="Times New Roman"/>
                <w:lang w:val="mn-MN"/>
              </w:rPr>
              <w:lastRenderedPageBreak/>
              <w:t>бага учраас үйлдвэрлэлт зогсонги байдалтай болсон./Б-40%/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14</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Төмөр болон модон эдлэл</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Б.Амарбат, Ñ.Áàÿíìºíõ, Ä.Äîðæ, Ö.Äîâ÷èí, Ä.Ñ¿õáààòàð, Õ.Àäèëáàò, Ï.Îòãîíáàÿð çýðýã èðãýä ñóì õºãæ¿¿ëýõ ñàíãààñ çýýë авч, модон эдлэлийг  өрхийн үйлдвэрлэлийн хэлбэрээр хийж байна.Иргэн Ж.Дуламсүрэн төмөр эдлэл хийж орон нутгийн иргэдийн эрэлт хэрэгцээнд нийлүүлдэг./Б-70%/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Шахмал түлшний үйлдвэрлэл</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Т.Отгонбаяр нь 2013 онд СХС-аас зээл аван үйл ажиллагаа эхлүүлсэн ба 2013, 2014 онд хийсэн бүтээлээр аймаг болон сумын үзэсгэлэн худалдаанд орж бүтээгдэхүүнээ сурталчлан ажилласан боловч иргэдийн эрэлт хэрэгцээ төдийлэн их биш байнгын хэрэглээ нь болж чадахгүй байгаагаас  улирлын чанартай үйл ажиллагаа явуулсан.Одоогоор үйл ажиллагаа зогссон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Хоёрдогч түүхий эд хүлээн авах цэг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Хөрөнгийн эх үүсвэр байхгүй тул хоёрдогч түүхий эд авах цэг байгуулагдаагүй байна.</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Гутал үйлдвэрлэлийн цех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Иргэн Ø.Ñóìúÿà, Ñ.Ëõàãâàäóëàì  нар õóâèàðàà ãóòàë î¸æ өрхийн үйлдвэрлэл эрхэлж байна.А.Батмөнх нь гутал засварлах ажлыг тогтмол эрхэлж байна. Ш.Сумъяа нь өөрийн үйлдвэрлэсэн бүтээгдэхүүнээр аймагт үзэсгэлэн худалдаанд оролцож 2014,2016 оны шилдэг өрхийн үйлдвэрлэгчээр шалгарсан. /Б-70%/</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Заалт-17</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2020.05.25-ны байдлаар</w:t>
            </w: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Биелэлт-63 %</w:t>
            </w:r>
          </w:p>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Хугацаа болоогүй-4</w:t>
            </w:r>
          </w:p>
        </w:tc>
      </w:tr>
      <w:tr w:rsidR="00320D8B" w:rsidRPr="00CB21F1" w:rsidTr="003E4F22">
        <w:tc>
          <w:tcPr>
            <w:tcW w:w="14164" w:type="dxa"/>
            <w:gridSpan w:val="5"/>
          </w:tcPr>
          <w:p w:rsidR="00320D8B" w:rsidRPr="00CB21F1" w:rsidRDefault="00320D8B" w:rsidP="003E4F22">
            <w:pPr>
              <w:jc w:val="center"/>
              <w:rPr>
                <w:rFonts w:ascii="Arial Mon" w:hAnsi="Arial Mon" w:cs="Times New Roman"/>
                <w:lang w:val="mn-MN"/>
              </w:rPr>
            </w:pPr>
            <w:r w:rsidRPr="00CB21F1">
              <w:rPr>
                <w:rFonts w:ascii="Arial Mon" w:hAnsi="Arial Mon" w:cs="Times New Roman"/>
                <w:bCs/>
              </w:rPr>
              <w:t>Зорилго 3. Төр, нийгмийн үйлчилгээний чанар, хүртээмжийг сайжруулж, хүмүүнлэг, эрүүл, соёлч, боловсролтой, амьжиргааны түвшин дунджаас дээгүүр өрх, иргэдийг төлөвшүүлэх</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Багийн Засаг дарга, эмч нарыг багт нь суурьшуулах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Багийн ажлын албадын ажиллах нөхцөлийг сайжруулах талаар тодорхой ажлуудыг шат дараатай хийж 2016 онд багуудын дарга нарыг унаажуулсан.Багийн төвд суурьшин ажил үйлчилгээ явуулдаг багийн засаг дарга байхгүй.2-р багийн эмч багийн төвдөө байнга суурьшин ажиллаж </w:t>
            </w:r>
            <w:r w:rsidRPr="00CB21F1">
              <w:rPr>
                <w:rFonts w:ascii="Arial Mon" w:hAnsi="Arial Mon" w:cs="Times New Roman"/>
                <w:lang w:val="mn-MN"/>
              </w:rPr>
              <w:lastRenderedPageBreak/>
              <w:t>амьдарч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Багийн ажлын албадын ажлын нөхцөлийг сайжруулах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2014-2018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Тээл багийн конторын барилгыг 31,9 сая төгрөгийн санхүүжилтээр,соёлын төвийн засварын ажлыг  21 сая төгрөг,3-р багийн конторын барилгыг 20 сая төгрөгөөр барьж ашиглалтанд оруулав.2013 онд багийн засаг дарга бүрийг комъпютерээр,2015 онд УИХ-ын гишүүн Л.Энх-Амгалан өөрийн хөрөнгөөр мотоцикль авч өгч  ажиллах нөхцөл бололцоогоор хангасан. 2017 онд 3,4-р багийн эмчийг унаажуулан 2020 онд ширээ сандалыг аймгийн Засаг дарга шийдвэрлэсэн./Б-70%/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3402" w:type="dxa"/>
            <w:gridSpan w:val="2"/>
            <w:vAlign w:val="bottom"/>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Сумын ЗДТГ-т  нэг цэгийн үйлчилгээ, угтах үйлчилгээг нэвтрүүлэх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2015-2016 он</w:t>
            </w:r>
          </w:p>
        </w:tc>
        <w:tc>
          <w:tcPr>
            <w:tcW w:w="8008" w:type="dxa"/>
          </w:tcPr>
          <w:p w:rsidR="00320D8B" w:rsidRPr="00CB21F1" w:rsidRDefault="00320D8B" w:rsidP="003E4F22">
            <w:pPr>
              <w:jc w:val="both"/>
              <w:rPr>
                <w:rFonts w:ascii="Arial Mon" w:hAnsi="Arial Mon" w:cs="Times New Roman"/>
              </w:rPr>
            </w:pPr>
            <w:r w:rsidRPr="00CB21F1">
              <w:rPr>
                <w:rFonts w:ascii="Arial Mon" w:hAnsi="Arial Mon" w:cs="Times New Roman"/>
                <w:lang w:val="mn-MN"/>
              </w:rPr>
              <w:t>2016 онд ОНХС-ийн хөрөнгө 3 сая төгрөгөөр нэг цонхны үйлчилгээний өрөөг тохижуулан иргэдэд төрийн үйлчилгээг үзүүлж байна.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3402" w:type="dxa"/>
            <w:gridSpan w:val="2"/>
            <w:vAlign w:val="bottom"/>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ЗДТГ-ын барилгад  өргөтгөл,их засвар хийх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ЭМТ-ийн хуучин байр,ЗДТГ-ын байранд 2015 оны ОНХС-ийн 29.5 сая төгрөгөөр засварын ажлыг “Сүүн цагаан өргөө” ХХК шалгарч гүйцэтгэлээ. 2016, 2017 онд урсгал засварын зардлаас  ЗДТГ-ын дотоод  засварыг хийсэн.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402" w:type="dxa"/>
            <w:gridSpan w:val="2"/>
            <w:vAlign w:val="bottom"/>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ЗДТГ-ын албан хаагчдын тавилга эд хогшлыг шинэчлэх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2015-2018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  онд багийн эд хогшил худалдан авах зардлаас сумын Засаг даргын өрөөнд тавилга худалдан авсан.ЗДТГ-т эд хогшил худалдан авах зардал байхгүйгээс шинээр тавилга эд хогшил аваагүй.  2017 онд ЗДТГ-т шинээр 3 принтер,2018 онд 1 комъпютер,2019 онд 1  комъпютер,хэвлэгч,2020 онд 2 ноотбүүк авсан./Б-70%/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Хөдөлмөр зуучлалын үйлчилгээний шинэ хэлбэрийг хөгжүүлэх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Ажилгүй залуучуудыг  </w:t>
            </w:r>
            <w:r w:rsidRPr="00CB21F1">
              <w:rPr>
                <w:rFonts w:ascii="Arial Mon" w:hAnsi="Arial Mon" w:cs="Times New Roman"/>
              </w:rPr>
              <w:t>Imis.gov.mn /Imis/</w:t>
            </w:r>
            <w:r w:rsidRPr="00CB21F1">
              <w:rPr>
                <w:rFonts w:ascii="Arial Mon" w:hAnsi="Arial Mon" w:cs="Times New Roman"/>
                <w:lang w:val="mn-MN"/>
              </w:rPr>
              <w:t xml:space="preserve"> хаягаар орж  “Ажил идэвхитэй хайгчийн анкет” бөглөн бүртгэж,ажлын байранд зуучлуулан ажилтай орлоготой иргэн  болгохын төлөө анхааран жил бүр нийтийг хамарсан ажлын хүрээнд түр ажлын  байраар хангаж байна. Сум хөгжүүлэх сан, ХЭДС-ийн төсөл хөтөлбөрт хамрагдсан иргэд, ОНХсангийн хөрөнгөөр үүссэн ажлын байрны мэдээлэл, ажил хайгчийн бүртгэл, ажил мэргэжлийн чиг баримжаа олгох үйлчилгээнүүдийг хөдөлмөр эрхлэлтийн программ хангамжид бүртгэж сан бүрдүүлж байна. Үүнд идэвхтэй ажил хайгчдын тоо жилд дунджаар 75 байна. 2017-2019 онд түр ажлын байранд 79 иргэн, </w:t>
            </w:r>
            <w:r w:rsidRPr="00CB21F1">
              <w:rPr>
                <w:rFonts w:ascii="Arial Mon" w:hAnsi="Arial Mon" w:cs="Times New Roman"/>
                <w:lang w:val="mn-MN"/>
              </w:rPr>
              <w:lastRenderedPageBreak/>
              <w:t>байнгын ажлын байранд 48 иргэн, улирлын ажлын байранд 16 иргэн тус тус бүртгэн, зуулчлалыг хийж LMIS программд бүртгэсэн байна. Ганчаарчилсан байдлаар зөвлөгөө авсан 123 /2019 онд 58/ иргэн, бүлгээр сургалт авсан 375 /2019 онд 153/ иргэний мэдээллийг бүртгэлээ./Б-70%/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7</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Эрэлт хэрэгцээ бүхий мэргэжлийн сургалтанд ажилгүй иргэдийг хамруулах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Залуучуудыг </w:t>
            </w:r>
            <w:r w:rsidRPr="00CB21F1">
              <w:rPr>
                <w:rFonts w:ascii="Arial Mon" w:hAnsi="Arial Mon" w:cs="Times New Roman"/>
              </w:rPr>
              <w:t>мэргэж</w:t>
            </w:r>
            <w:r w:rsidRPr="00CB21F1">
              <w:rPr>
                <w:rFonts w:ascii="Arial Mon" w:hAnsi="Arial Mon" w:cs="Times New Roman"/>
                <w:lang w:val="mn-MN"/>
              </w:rPr>
              <w:t xml:space="preserve">илтэй </w:t>
            </w:r>
            <w:r w:rsidRPr="00CB21F1">
              <w:rPr>
                <w:rFonts w:ascii="Arial Mon" w:hAnsi="Arial Mon" w:cs="Times New Roman"/>
              </w:rPr>
              <w:t>ажилтан</w:t>
            </w:r>
            <w:r w:rsidRPr="00CB21F1">
              <w:rPr>
                <w:rFonts w:ascii="Arial Mon" w:hAnsi="Arial Mon" w:cs="Times New Roman"/>
                <w:lang w:val="mn-MN"/>
              </w:rPr>
              <w:t xml:space="preserve"> </w:t>
            </w:r>
            <w:r w:rsidRPr="00CB21F1">
              <w:rPr>
                <w:rFonts w:ascii="Arial Mon" w:hAnsi="Arial Mon" w:cs="Times New Roman"/>
              </w:rPr>
              <w:t>бэлтгэх,тэдэнд</w:t>
            </w:r>
            <w:r w:rsidRPr="00CB21F1">
              <w:rPr>
                <w:rFonts w:ascii="Arial Mon" w:hAnsi="Arial Mon" w:cs="Times New Roman"/>
                <w:lang w:val="mn-MN"/>
              </w:rPr>
              <w:t xml:space="preserve"> </w:t>
            </w:r>
            <w:r w:rsidRPr="00CB21F1">
              <w:rPr>
                <w:rFonts w:ascii="Arial Mon" w:hAnsi="Arial Mon" w:cs="Times New Roman"/>
              </w:rPr>
              <w:t>зориулсан</w:t>
            </w:r>
            <w:r w:rsidRPr="00CB21F1">
              <w:rPr>
                <w:rFonts w:ascii="Arial Mon" w:hAnsi="Arial Mon" w:cs="Times New Roman"/>
                <w:lang w:val="mn-MN"/>
              </w:rPr>
              <w:t xml:space="preserve"> </w:t>
            </w:r>
            <w:r w:rsidRPr="00CB21F1">
              <w:rPr>
                <w:rFonts w:ascii="Arial Mon" w:hAnsi="Arial Mon" w:cs="Times New Roman"/>
              </w:rPr>
              <w:t>ажлын</w:t>
            </w:r>
            <w:r w:rsidRPr="00CB21F1">
              <w:rPr>
                <w:rFonts w:ascii="Arial Mon" w:hAnsi="Arial Mon" w:cs="Times New Roman"/>
                <w:lang w:val="mn-MN"/>
              </w:rPr>
              <w:t xml:space="preserve"> </w:t>
            </w:r>
            <w:r w:rsidRPr="00CB21F1">
              <w:rPr>
                <w:rFonts w:ascii="Arial Mon" w:hAnsi="Arial Mon" w:cs="Times New Roman"/>
              </w:rPr>
              <w:t>байрыг</w:t>
            </w:r>
            <w:r w:rsidRPr="00CB21F1">
              <w:rPr>
                <w:rFonts w:ascii="Arial Mon" w:hAnsi="Arial Mon" w:cs="Times New Roman"/>
                <w:lang w:val="mn-MN"/>
              </w:rPr>
              <w:t xml:space="preserve"> </w:t>
            </w:r>
            <w:r w:rsidRPr="00CB21F1">
              <w:rPr>
                <w:rFonts w:ascii="Arial Mon" w:hAnsi="Arial Mon" w:cs="Times New Roman"/>
              </w:rPr>
              <w:t>бий</w:t>
            </w:r>
            <w:r w:rsidRPr="00CB21F1">
              <w:rPr>
                <w:rFonts w:ascii="Arial Mon" w:hAnsi="Arial Mon" w:cs="Times New Roman"/>
                <w:lang w:val="mn-MN"/>
              </w:rPr>
              <w:t xml:space="preserve"> </w:t>
            </w:r>
            <w:r w:rsidRPr="00CB21F1">
              <w:rPr>
                <w:rFonts w:ascii="Arial Mon" w:hAnsi="Arial Mon" w:cs="Times New Roman"/>
              </w:rPr>
              <w:t>болгох, захиалгаар</w:t>
            </w:r>
            <w:r w:rsidRPr="00CB21F1">
              <w:rPr>
                <w:rFonts w:ascii="Arial Mon" w:hAnsi="Arial Mon" w:cs="Times New Roman"/>
                <w:lang w:val="mn-MN"/>
              </w:rPr>
              <w:t xml:space="preserve"> </w:t>
            </w:r>
            <w:r w:rsidRPr="00CB21F1">
              <w:rPr>
                <w:rFonts w:ascii="Arial Mon" w:hAnsi="Arial Mon" w:cs="Times New Roman"/>
              </w:rPr>
              <w:t>сурга</w:t>
            </w:r>
            <w:r w:rsidRPr="00CB21F1">
              <w:rPr>
                <w:rFonts w:ascii="Arial Mon" w:hAnsi="Arial Mon" w:cs="Times New Roman"/>
                <w:lang w:val="mn-MN"/>
              </w:rPr>
              <w:t>н,ажилд зуучлах зорилгын хүрээнд хөдөлмөрийн хэлтэс болон сургалтын төвүүдтэй хамтран эрэлт хэрэгцээ бүхий мэргэжлийн сургалтанд ажилгүй иргэдийг хамруулсан.2014-2019 онуудад  оёдол эсгүүр, гоо сайхан, гутал, гар утас засвар, цахилгаан хэрэгсэлийн засварын сургалтанд 26 иргэн хамрагдан  чадамжын гэрчилгээтэй  болсон ба тоног төхөөрөмжөө захиалан авсан./Б-70%/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Иргэдийн нийгмийн идэвхи оролцоонд түшиглэн өрхийн хөгжлийг дээшлүүлэх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2014-2020 он</w:t>
            </w:r>
          </w:p>
        </w:tc>
        <w:tc>
          <w:tcPr>
            <w:tcW w:w="8008" w:type="dxa"/>
          </w:tcPr>
          <w:p w:rsidR="00320D8B" w:rsidRPr="00CB21F1" w:rsidRDefault="00320D8B" w:rsidP="003E4F22">
            <w:pPr>
              <w:tabs>
                <w:tab w:val="left" w:pos="10467"/>
              </w:tabs>
              <w:jc w:val="both"/>
              <w:rPr>
                <w:rFonts w:ascii="Arial Mon" w:hAnsi="Arial Mon" w:cs="Times New Roman"/>
                <w:lang w:val="mn-MN"/>
              </w:rPr>
            </w:pPr>
            <w:r w:rsidRPr="00CB21F1">
              <w:rPr>
                <w:rFonts w:ascii="Arial Mon" w:hAnsi="Arial Mon" w:cs="Times New Roman"/>
                <w:lang w:val="mn-MN"/>
              </w:rPr>
              <w:t>2014,2015 онд ДЗОУБ-тай хамтран “</w:t>
            </w:r>
            <w:r w:rsidRPr="00CB21F1">
              <w:rPr>
                <w:rFonts w:ascii="Arial Mon" w:hAnsi="Arial Mon" w:cs="Times New Roman"/>
                <w:bCs/>
                <w:lang w:val="mn-MN"/>
              </w:rPr>
              <w:t xml:space="preserve">Миний сум-Миний гэр” </w:t>
            </w:r>
            <w:r w:rsidRPr="00CB21F1">
              <w:rPr>
                <w:rFonts w:ascii="Arial Mon" w:hAnsi="Arial Mon" w:cs="Times New Roman"/>
                <w:lang w:val="mn-MN"/>
              </w:rPr>
              <w:t>хөтөлбөрийг хэрэгжүүлэн 100 өрхийг сонгон өрх гэр бүлийн хөгжлийг дээшлүүлэх чиглэлээр сургалт,уралдаан тэмцээн,олон нийтийг идэвхжүүлэх олон үйл ажиллагааг зохион байгуулсан.ДЗОУБ-тай хамтран өрх гэр бүлийн сайн сайханд сургалт  арга хэмжээнүүдийг зохион байгуулсанаар иргэдийн нийгмийн идэвхи оролцоо нэмэгдэж байна.Багийн засаг дарга нийгмийн ажилтан халамжийн мэргэжилтэн хамтран ядуурлаас гаргах 20 өрхийг сонгон өрхийн хөгжлийн төлөвлөгөө боловсруулан эрүүл мэнд нийгмийн хамгаалал, боловсрол,амьдралын нөхцөл байдал, аюулгүй таатай орчныг бүрдүүлэх хууль эрх зүй хөдөлмөр эрхлэлтийн үйлчилгээ үзүүлэх зэргээр хөгжүүлж байна. 2017-2019 онд ХЭДСангаас малжуулах төсөлд 57 сая төгрөг /12 өрхийн 24 иргэн/, ажлын байрыг дэмжих хөтөлбөрийн төсөлд 12 сая төгрөг /4иргэн/, залуучуудын хөдөлмөр эрхлэлт гарааны бизнесийг дэмжих төсөлд 6,5 сая төгрөг /2иргэн/, ахмад мэргэжилтний зөвлөх үйлчилгээ 1,12 сая төгрөг /4 ахмад/, хөгжлийн бэрхшээлтэй иргэний ажлын байрыг дэмжихтөсөлд 3,5 сая төгрөг /2 иргэн/, нийтийг хамарсан ажилд 7,84 сая төгрөг /28 иргэн/ НИЙТ-93,46 сая төгрөг зарцуулсан байна. Зорилтот өрхийн хөгжил хамгаалллыг сайжруулах үндэсний хөтөлбөрийг хэрэгжүүлэн 2017 онд 75, 2018 онд 35, 2019 онд 35 өрхийг сонгон ИТХТ-ийн хурлаар жагсаалтыг хийх ажлын төлөвлөгөөний хамт батлуулан тэдэнд зориулсан үйл ажиллагааг зохион байгуулав.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9</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Иргэдийн нийгмийн даатгалд хамрагдалтыг нэмэгдүүлж, амьдралын баталгаажилтыг бий болгох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2014-2020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Сумын хэмжээнд 2014-2020 онуудад 913 иргэн сайн дураар нийгмийн даатгалд шинээр хамрагдсан ба жил бүр  “Ажлаа тайлагная, иргэдээ сонсоё” нээлттэй хаалганы өдрөөр баг бүрт хүрч ажиллан давхардсан тоогоор нийт 1000 гаруй иргэдэд нийгмийн даатгалын чиглэлээр сургалт хийж, гарын авлага тараасан. 2018 онтой харьцуулахад 43 даатгуулагч нэмэгдэж,орлого  27517,1 мянган төгрөгөөр өссөн үзүүлэлтэй байна.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Халамж, хамгааллын үйлчилгээний шуурхай, ил тод байдлыг нэмэгдүүлэхэд технологийн дэвшлийг бүрэн ашиглах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2014-2020 он</w:t>
            </w:r>
          </w:p>
        </w:tc>
        <w:tc>
          <w:tcPr>
            <w:tcW w:w="8008" w:type="dxa"/>
          </w:tcPr>
          <w:p w:rsidR="00320D8B" w:rsidRPr="00CB21F1" w:rsidRDefault="00320D8B" w:rsidP="003E4F22">
            <w:pPr>
              <w:tabs>
                <w:tab w:val="left" w:pos="2830"/>
              </w:tabs>
              <w:rPr>
                <w:rFonts w:ascii="Arial Mon" w:hAnsi="Arial Mon" w:cs="Times New Roman"/>
                <w:lang w:val="mn-MN"/>
              </w:rPr>
            </w:pPr>
            <w:r w:rsidRPr="00CB21F1">
              <w:rPr>
                <w:rFonts w:ascii="Arial Mon" w:hAnsi="Arial Mon" w:cs="Times New Roman"/>
                <w:lang w:val="mn-MN"/>
              </w:rPr>
              <w:t>2013,2017 онд орлогыг орлуулан тооцох аргачлалаар өрхийн амьжиргааны түвшинг тогтоосны дагуу хүнс тэжээл хөтөлбөрт хамрагдсан өрхүүдэд Нарлаг цэнхэр далай дэлгүүрээр хүнсний 15 нэр төрлийн бүтээгдэхүүнийг олгож байна. 2017 оны 4 дүгээр сард өрхийн амьжиргааны түвшин тогтоох /ӨАТТ/ судалгааг орлогыг орлуулан тооцох аргачлалын /ООТА/ дагуу зохион байгуулж,902 өрхийг хамруулсан байна. 2018-2019 онд шинээр гэр бүл болсон өрхүүд, шилжиж ирсэн өрхүүд, дахин судалгаанд хамрагдахыг хүссэн өрхүүдийн 48 өргөдлийг хүлээн авч судалгаанд хамруулаад байна.2019 онд ахмадуудад зориулсан ахмадын өргөөг барьж ашиглалтанд оруулсан. Хөдөлмөр эрхлэлт, халамжийн үйлчилгээ хариуцсан мэргэжилтэн халамжийн чиглэлийн 4, хөдөлмөр эрхлэлтийн 1, дотоод сүлжээний 2 программ хангамж ашигладаг ба нийгмийн халамжийн тухай 5 багц хуулийн хүрээнд бүхий л үйлчилгээг нийт иргэдэд хүргэж байна.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Заалт 10</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2020.05.25-ны байдлаар</w:t>
            </w:r>
          </w:p>
        </w:tc>
        <w:tc>
          <w:tcPr>
            <w:tcW w:w="8008" w:type="dxa"/>
          </w:tcPr>
          <w:p w:rsidR="00320D8B" w:rsidRPr="00CB21F1" w:rsidRDefault="00320D8B" w:rsidP="003E4F22">
            <w:pPr>
              <w:tabs>
                <w:tab w:val="left" w:pos="2830"/>
              </w:tabs>
              <w:rPr>
                <w:rFonts w:ascii="Arial Mon" w:hAnsi="Arial Mon" w:cs="Times New Roman"/>
                <w:lang w:val="mn-MN"/>
              </w:rPr>
            </w:pPr>
            <w:r w:rsidRPr="00CB21F1">
              <w:rPr>
                <w:rFonts w:ascii="Arial Mon" w:hAnsi="Arial Mon" w:cs="Times New Roman"/>
                <w:lang w:val="mn-MN"/>
              </w:rPr>
              <w:t>Биелэлт 76%</w:t>
            </w:r>
          </w:p>
        </w:tc>
      </w:tr>
      <w:tr w:rsidR="00320D8B" w:rsidRPr="00CB21F1" w:rsidTr="003E4F22">
        <w:trPr>
          <w:trHeight w:val="523"/>
        </w:trPr>
        <w:tc>
          <w:tcPr>
            <w:tcW w:w="14164" w:type="dxa"/>
            <w:gridSpan w:val="5"/>
          </w:tcPr>
          <w:p w:rsidR="00320D8B" w:rsidRPr="00CB21F1" w:rsidRDefault="00320D8B" w:rsidP="003E4F22">
            <w:pPr>
              <w:jc w:val="center"/>
              <w:rPr>
                <w:rFonts w:ascii="Arial Mon" w:hAnsi="Arial Mon" w:cs="Times New Roman"/>
                <w:lang w:val="mn-MN"/>
              </w:rPr>
            </w:pPr>
            <w:r w:rsidRPr="00CB21F1">
              <w:rPr>
                <w:rFonts w:ascii="Arial Mon" w:hAnsi="Arial Mon" w:cs="Times New Roman"/>
                <w:lang w:val="mn-MN"/>
              </w:rPr>
              <w:t>ЕБС-ийн чиглэлээр</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Áàãø áýëòãýõ èõ, äýýä ñóðãóóëèóäàä îðîí íóòãèéí áîëîâñîí õ¿÷íèéã ñóðàëöóóëàõ, ñóìàíäàà àæèëëóóëàõ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2014-2021</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Багш бэлтгэдэг их дээд сургуульд суралцаж төгссөн нутгийн боловсон хүчнийг авч ажиллуулах бодлого барьж байгаа.Сүүлийн 5 жилд багш О.Бадамгарав, Г.Ганчимэг, Г.Лхагважав У.Азжаргал Д.Бямбажав нар орон нутагтаа ажиллаж байна. Математик-Физик, Хими-Биологийн хөрвөх чадвартай багш бэлтгэхээр СИТХ-д санал оруулсан боловч төсөв шийдвэрлэгдэхгүй хүлээгдэж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12</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Áàãø íàðûí ìýäëýã, óð ÷àäâàðûã òàñðàëòã¿é äýýøë¿¿ëæ, ìýðãýæëèéí çýðýãòýé áàãøèéí ýçëýõ õóâèéí æèíã 72 õóâüä õ¿ðãýõ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2014-2021</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rPr>
              <w:t>201</w:t>
            </w:r>
            <w:r w:rsidRPr="00CB21F1">
              <w:rPr>
                <w:rFonts w:ascii="Arial Mon" w:hAnsi="Arial Mon" w:cs="Times New Roman"/>
                <w:lang w:val="mn-MN"/>
              </w:rPr>
              <w:t>9</w:t>
            </w:r>
            <w:r w:rsidRPr="00CB21F1">
              <w:rPr>
                <w:rFonts w:ascii="Arial Mon" w:hAnsi="Arial Mon" w:cs="Times New Roman"/>
              </w:rPr>
              <w:t>-20</w:t>
            </w:r>
            <w:r w:rsidRPr="00CB21F1">
              <w:rPr>
                <w:rFonts w:ascii="Arial Mon" w:hAnsi="Arial Mon" w:cs="Times New Roman"/>
                <w:lang w:val="mn-MN"/>
              </w:rPr>
              <w:t>20 оны хичээлийн жилд 42 багш удирдах ажилтантай. Үүнээс  тэргүүлэх зэрэгтэй 9 багш, заах аргач зэрэгтэй 18 багш нийт багш нарын 64,2 хувь мэргэжлийн зэрэгтэй байна.2020 онд мэргэжлийн зэрэг ахиулах-9 багш /хугацаа болоогүй-2,өмнөх зэргийн хугацаа дууссан-7 багш/, шинээр авах-4 нийт 13 багш хүсэлтээ өгсөн.Коронавирусын хөл хориотой холбоотой 9-р сард шийдвэрлэгдэхээр х</w:t>
            </w:r>
            <w:r w:rsidR="0040711A" w:rsidRPr="00CB21F1">
              <w:rPr>
                <w:rFonts w:ascii="Arial Mon" w:hAnsi="Arial Mon" w:cs="Times New Roman"/>
                <w:lang w:val="mn-MN"/>
              </w:rPr>
              <w:t>угацаа хойшлогдсон байгаа./Б-10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Áàãø íàðûã òóðøëàãà ñóäëóóëàõ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2014-2019</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Жил бүр </w:t>
            </w:r>
            <w:r w:rsidRPr="00CB21F1">
              <w:rPr>
                <w:rFonts w:ascii="Arial Mon" w:hAnsi="Arial Mon" w:cs="Times New Roman"/>
              </w:rPr>
              <w:t>Улаанбаатар хотод БМДИ-ийн захиал</w:t>
            </w:r>
            <w:r w:rsidRPr="00CB21F1">
              <w:rPr>
                <w:rFonts w:ascii="Arial Mon" w:hAnsi="Arial Mon" w:cs="Times New Roman"/>
                <w:lang w:val="mn-MN"/>
              </w:rPr>
              <w:t>гат болон орон нутгийн бусад сургалт,туршлага судлах үйл ажиллагаанд багш ажилчид</w:t>
            </w:r>
            <w:r w:rsidRPr="00CB21F1">
              <w:rPr>
                <w:rFonts w:ascii="Arial Mon" w:hAnsi="Arial Mon" w:cs="Times New Roman"/>
              </w:rPr>
              <w:t xml:space="preserve"> хамрагдаж мэргэжил </w:t>
            </w:r>
            <w:r w:rsidRPr="00CB21F1">
              <w:rPr>
                <w:rFonts w:ascii="Arial Mon" w:hAnsi="Arial Mon" w:cs="Times New Roman"/>
                <w:lang w:val="mn-MN"/>
              </w:rPr>
              <w:t xml:space="preserve">мэдлэгээ дээшлүүлэн </w:t>
            </w:r>
            <w:r w:rsidRPr="00CB21F1">
              <w:rPr>
                <w:rFonts w:ascii="Arial Mon" w:hAnsi="Arial Mon" w:cs="Times New Roman"/>
              </w:rPr>
              <w:t>арга зүйн зөвлөгөө</w:t>
            </w:r>
            <w:r w:rsidRPr="00CB21F1">
              <w:rPr>
                <w:rFonts w:ascii="Arial Mon" w:hAnsi="Arial Mon" w:cs="Times New Roman"/>
                <w:lang w:val="mn-MN"/>
              </w:rPr>
              <w:t xml:space="preserve"> авч ажилладаг. Мөн цахим орчинд бусад сургуулийн тохижилт,үйл ажиллагаа тэргүүн туршлагуудаас хуваалцаж байна .Багш нар арга зүй тэргүүн туршлагаа цахимаар хуваалцаж байна. 2015 онд бага ангийн багш нарыг Дархан Эрдэнэт Улаанбаатар хотод туршлага судлуулсан. Дотуур байрын багш,үйлчлэгч нар Өвөрхангай аймгийн Уянга сумын ЕБС-д туршлага судалсан. 2017 онд сургуулийн захирал Д.Мягмармаа,Нийгмийн ажилтан А.Лхагвасүрэн Биологийн багш Х.Батцагаан нар Завхан аймгийн Улсын тэргүүний </w:t>
            </w:r>
            <w:r w:rsidRPr="00CB21F1">
              <w:rPr>
                <w:rFonts w:ascii="Arial Mon" w:hAnsi="Arial Mon" w:cs="Times New Roman"/>
              </w:rPr>
              <w:t>IV</w:t>
            </w:r>
            <w:r w:rsidRPr="00CB21F1">
              <w:rPr>
                <w:rFonts w:ascii="Arial Mon" w:hAnsi="Arial Mon" w:cs="Times New Roman"/>
                <w:lang w:val="mn-MN"/>
              </w:rPr>
              <w:t xml:space="preserve"> сургуульд туршлага судалсан.Нийгмийн ажилтан А.Лхагвасүрэн Хөвсгөл аймгийн нийгмийн ажилтнуудтай Улаанбаатар хотын хүүхдийн ордон,13 дугаар сургуульд туршлага судалсан.Нийгмийн ухааны багш Б.Энхбаяр 2018 онд “Эх түүхийн жимээр” аялалд хамрагдаж дархадын сум сургуулиар туршлага судалсан.Түүхийн багш Б.Хишигбат 2019 онд “Эх түүхийн жимээр”аялалд хамрагдаж зүүн аймгуудаар түүхийн дурсгалт газруудаар аялсан.ЕБС-ийн ажилчид 2017 онд Жаргалант сумын ЕБС-д, 2019 онд Сод эрдэм ЕБС-д  “Хишиг өдөр”зохион байгуулж ШБОС,тэргүүн туршлагуудаасаа хуваалцсан.2018 днд Идэр бүсийн ажилчдын “Хишиг өдөр”ийг сургуульдаа зохион байгуулж урлаг,спорт,бүтээлч ажил,тэргүүн туршлагаасаа суралцсан.2018 онд дотуур байрын багш А.Уранчимэг,Э.Түмэнжаргал нар Бүрэнтогтох сумын ЕБС-ийн дотуур байрын тэргүүн туршлагаас хуваалцаж,сургалтанд хамрагдаад ирсэн.</w:t>
            </w:r>
          </w:p>
          <w:p w:rsidR="00320D8B" w:rsidRPr="00CB21F1" w:rsidRDefault="00320D8B" w:rsidP="003E4F22">
            <w:pPr>
              <w:jc w:val="both"/>
              <w:rPr>
                <w:rFonts w:ascii="Arial Mon" w:hAnsi="Arial Mon" w:cs="Times New Roman"/>
              </w:rPr>
            </w:pPr>
            <w:r w:rsidRPr="00CB21F1">
              <w:rPr>
                <w:rFonts w:ascii="Arial Mon" w:hAnsi="Arial Mon" w:cs="Times New Roman"/>
                <w:lang w:val="mn-MN"/>
              </w:rPr>
              <w:t>Багш ажилчид туршлага судалсан тухайгаа тайлан тавьж б</w:t>
            </w:r>
            <w:r w:rsidR="0040711A" w:rsidRPr="00CB21F1">
              <w:rPr>
                <w:rFonts w:ascii="Arial Mon" w:hAnsi="Arial Mon" w:cs="Times New Roman"/>
                <w:lang w:val="mn-MN"/>
              </w:rPr>
              <w:t xml:space="preserve">усдадаа түгээн </w:t>
            </w:r>
            <w:r w:rsidR="0040711A" w:rsidRPr="00CB21F1">
              <w:rPr>
                <w:rFonts w:ascii="Arial Mon" w:hAnsi="Arial Mon" w:cs="Times New Roman"/>
                <w:lang w:val="mn-MN"/>
              </w:rPr>
              <w:lastRenderedPageBreak/>
              <w:t>дэлгэрүүлдэг./Б-10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jc w:val="center"/>
              <w:rPr>
                <w:rFonts w:ascii="Arial Mon" w:hAnsi="Arial Mon" w:cs="Times New Roman"/>
                <w:lang w:val="mn-MN"/>
              </w:rPr>
            </w:pPr>
            <w:r w:rsidRPr="00CB21F1">
              <w:rPr>
                <w:rFonts w:ascii="Arial Mon" w:hAnsi="Arial Mon" w:cs="Times New Roman"/>
                <w:lang w:val="mn-MN"/>
              </w:rPr>
              <w:lastRenderedPageBreak/>
              <w:t>14</w:t>
            </w:r>
          </w:p>
        </w:tc>
        <w:tc>
          <w:tcPr>
            <w:tcW w:w="3402" w:type="dxa"/>
            <w:gridSpan w:val="2"/>
          </w:tcPr>
          <w:p w:rsidR="00320D8B" w:rsidRPr="00CB21F1" w:rsidRDefault="00320D8B" w:rsidP="003E4F22">
            <w:pPr>
              <w:tabs>
                <w:tab w:val="left" w:pos="906"/>
              </w:tabs>
              <w:jc w:val="center"/>
              <w:rPr>
                <w:rFonts w:ascii="Arial Mon" w:hAnsi="Arial Mon" w:cs="Times New Roman"/>
              </w:rPr>
            </w:pPr>
            <w:r w:rsidRPr="00CB21F1">
              <w:rPr>
                <w:rFonts w:ascii="Arial Mon" w:hAnsi="Arial Mon" w:cs="Times New Roman"/>
              </w:rPr>
              <w:t>Áàãø íàðûã ìýðãýæèë äýýøë¿¿ëýõ ñóðãàëòàíä õàìðóóëàõ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2014-2021</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Багш нарыг хуваарьт болон цаг үеийн  сургалт семинарт тогтмол хамруулан,7 хоног бүр</w:t>
            </w:r>
            <w:r w:rsidRPr="00CB21F1">
              <w:rPr>
                <w:rFonts w:ascii="Arial Mon" w:hAnsi="Arial Mon" w:cs="Times New Roman"/>
              </w:rPr>
              <w:t>èéí ìÿãìàð ãàðàãò</w:t>
            </w:r>
            <w:r w:rsidRPr="00CB21F1">
              <w:rPr>
                <w:rFonts w:ascii="Arial Mon" w:hAnsi="Arial Mon" w:cs="Times New Roman"/>
                <w:lang w:val="mn-MN"/>
              </w:rPr>
              <w:t xml:space="preserve"> “Цэнэглэх цаг”дотоодын сургалтаар уг сургалтыг нь хийлгэх ажлыг  зохион байгуулж хэвшсэн.</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2015 онд анхны жилийн сургалтанд 4 багш,5 дахь жилийн сургалтанд 9 багш,10 дахь жилийн сургалтанд 1 багш</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2016 онд анхны жилийн сургалтанд 1 багш,5 дахь жилийн сургалтанд 1 багш,10 дахь жилийн сургалтанд 1 багш</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2017 онд анхны жилийн сургалтанд 1 багш,5 дахь жилийн сургалтанд 4 багш,10 дахь жилийн сургалтанд 1 багш</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2018 онд анхны жилийн сургалтанд 2 багш,5 дахь жилийн сургалтанд 5 багш,10 дахь жилийн сургалтанд 5 багш</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2019 онд анхны жилийн сургалтанд 2 багш,5 дахь жилийн сургалтанд 2 багш,10 дахь жилийн сургалтанд 3 багш тус хамрагдсан байна ./Б-100</w:t>
            </w:r>
            <w:r w:rsidRPr="00CB21F1">
              <w:rPr>
                <w:rFonts w:ascii="Arial Mon" w:hAnsi="Arial Mon" w:cs="Times New Roma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Õ¿¿õäèéí àâüÿàñûã íýýí õºãæ¿¿ëýõ “Àâüÿàñ” õºòºëáºðèéã õýðýãæ¿¿ëýí ñîíãîí ñåêö äóãóéëàíã õè÷ýýëë¿¿ëýõ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Хичээл сургалтын хажуугаар сурагчид өөрсдийн сонирхлын дагуу дугуйлан, секц, клубд хамрагдаж өөрсдийн авьяас билэгээ хөгжүүлэн тодорхой үр дүнд хүрч байна .</w:t>
            </w:r>
          </w:p>
          <w:p w:rsidR="00320D8B" w:rsidRPr="00CB21F1" w:rsidRDefault="00320D8B" w:rsidP="003E4F22">
            <w:pPr>
              <w:jc w:val="both"/>
              <w:rPr>
                <w:rFonts w:ascii="Arial Mon" w:hAnsi="Arial Mon" w:cs="Times New Roman"/>
                <w:i/>
                <w:lang w:val="mn-MN"/>
              </w:rPr>
            </w:pPr>
            <w:r w:rsidRPr="00CB21F1">
              <w:rPr>
                <w:rFonts w:ascii="Arial Mon" w:hAnsi="Arial Mon" w:cs="Times New Roman"/>
                <w:lang w:val="mn-MN"/>
              </w:rPr>
              <w:t>-</w:t>
            </w:r>
            <w:r w:rsidRPr="00CB21F1">
              <w:rPr>
                <w:rFonts w:ascii="Arial Mon" w:hAnsi="Arial Mon" w:cs="Times New Roman"/>
                <w:lang w:val="mn-MN"/>
              </w:rPr>
              <w:tab/>
              <w:t xml:space="preserve">Э.Батжаргал багштай Мини волейболын баг 2012, 2014 онд Улсын аварга, 2013 онд Хүрэл медаль хүртсэн.Ц.Баянмөнх багшийн чөлөөт бөхийн сурагчид Ө.Чүлтэмсүрэнгийн нэрэмжит тэмцээнээс алт, мөнгөн медаль мөн сурагчдын дунд “Урлагийн бага наадам”-ыг явуулж шилдэг сурагчдыг аймаг, улсын тэмцээнд амжилттай оролцуулсан. Бага боловсролын Цөм хөтөлбөр хэрэгжиж байгаатай холбогдуулан сурагчдыг массаар нь шүлэг унших, дуу дуулах, дүрийн тоглолт хийх зэрэг ажлуудыг амжилттай хэрэгжүүлж эцэг эхчүүдэд тайлан тоглолт хийлээ. 2015-2016 îíû õè÷ýýëèéí æèëä Гàçàðç¿éí áàãø À. Õàòàíáîëä 10-ð àíãèéí 21 ñóðàã÷äàä 7 õîíîãò 2 öàãààð øàãàéí õàðâààí äóãóéëàí, õºãæìèéí áàãø Í. Íàìáàë 15 ñóðàã÷äàä ìîðèí õóóð, 18 ñóðàã÷äàä ¿íäýñíèé õºãæìèéí </w:t>
            </w:r>
            <w:r w:rsidRPr="00CB21F1">
              <w:rPr>
                <w:rFonts w:ascii="Arial Mon" w:hAnsi="Arial Mon" w:cs="Times New Roman"/>
                <w:lang w:val="mn-MN"/>
              </w:rPr>
              <w:lastRenderedPageBreak/>
              <w:t xml:space="preserve">äóãóéëàí, áèåèéí òàìèðûí áàãø Ö. Áàÿíìºíõ 7-11 ä¿ãýýð àíãèéí 20-25 ñóðàã÷äàä æóäî,ñàìáî áºõèéí äóãóéëàí, èðãýíèé áîëîâñðîëûí áàãø Á. Õèøèãáàò àíõàí áà äóíä øàòíû øàòàð äààìíû äóãóéëàíã íèéò 120 ñóðàã÷äàä, íàñàí òóðøèéí áîëîâñðîëûí áàãø Ò. Çîëçàÿà 1-3-ð àíãèéí ñóðàã÷äàä “¯ëãýðèéí öàã” äóãóéëàíã òóñ òóñ õè÷ýýë¿¿ëæ áàéíà.Òåõíîëîãèéí áàãø Д.Далайжаргал удирдан 5а,5б ангид цаасан оригамийн дугуйланãààð ñóðàã÷äûí á¿òýýë÷ ñýòãýëãýýã õºãæ¿¿ëæ áàéíà.2012-2016 он хүртэл Зөв Монгол хүүхэд үндэсний хөтөлбөр, авьяас, ном дэд хөтөлбөр  ЕБС-д амжилттай хэрэгжиж дууссан. Тухай бүрт тайланг хүргүүлж ажилласан. </w:t>
            </w:r>
            <w:r w:rsidRPr="00CB21F1">
              <w:rPr>
                <w:rFonts w:ascii="Arial Mon" w:hAnsi="Arial Mon" w:cs="Times New Roman"/>
                <w:i/>
                <w:lang w:val="mn-MN"/>
              </w:rPr>
              <w:t>2019 онд Э.Батжаргал багштай гар бөмбөгийн тамирчид улсын аварга шалгаруулах тэмцээний шилдэг 25-д,Бүсийн аварга шалгаруулах тэмцээнд 2016-2018 онуудад тэргүүн байр эзэлсэн. Ц.Баянмөнх багшийн шавь  нар 2018 онд чөлөөт бөхөөр 4 хүрэл,жудо бөхөөр 1 алт,2 мөнгө,2019 онд Үндэсний бөхөөр 2 хүрэл,чөлөөт бөхөөр 1 мөнгө 2 хүрэл,жудо бөхөөр 3 мөнгө,2 хүрэл мепаль, Д.Алтантөгс багштай сагсан бөмбөгийн тамирчид  аймагт багаараа 5 удаа хүрэл медаль, 2 удаа мөнгөн медаль хүртсэн байна .</w:t>
            </w:r>
          </w:p>
          <w:p w:rsidR="00320D8B" w:rsidRPr="00CB21F1" w:rsidRDefault="00320D8B" w:rsidP="003E4F22">
            <w:pPr>
              <w:jc w:val="both"/>
              <w:rPr>
                <w:rFonts w:ascii="Arial Mon" w:hAnsi="Arial Mon" w:cs="Times New Roman"/>
                <w:i/>
                <w:lang w:val="mn-MN"/>
              </w:rPr>
            </w:pPr>
            <w:r w:rsidRPr="00CB21F1">
              <w:rPr>
                <w:rFonts w:ascii="Arial Mon" w:hAnsi="Arial Mon" w:cs="Times New Roman"/>
                <w:i/>
                <w:lang w:val="mn-MN"/>
              </w:rPr>
              <w:t>2017-2018 оны хичээлийн жилд багш Б. Хишигбат шатар даамны дугуйлан хичээлүүлж дугуйлангийн сурагчид Аймгийн аварга шалгаруулах тэмцээнд   амжилттай оролцож багийн дүнгээрээ шатраар 6 байр даамаар 4 байранд тус тус орсон.</w:t>
            </w:r>
          </w:p>
          <w:p w:rsidR="00320D8B" w:rsidRPr="00CB21F1" w:rsidRDefault="00320D8B" w:rsidP="003E4F22">
            <w:pPr>
              <w:jc w:val="both"/>
              <w:rPr>
                <w:rFonts w:ascii="Arial Mon" w:hAnsi="Arial Mon" w:cs="Times New Roman"/>
                <w:lang w:val="mn-MN"/>
              </w:rPr>
            </w:pPr>
            <w:r w:rsidRPr="00CB21F1">
              <w:rPr>
                <w:rFonts w:ascii="Arial Mon" w:hAnsi="Arial Mon" w:cs="Times New Roman"/>
                <w:i/>
                <w:lang w:val="mn-MN"/>
              </w:rPr>
              <w:t>2018-2019 оны хичээлийн жилд шатар ,даам,шагайн харваа,гар бөмбөг,сагсан бөмбөг,гар урлал,бүжиг,хөгжмийн дугуйлангууд хичээллэж шатраар аймагт багаараа 1-р байр,шагайн харваагаар 2р байр,100 буудалт даамаар 3-р байр тус тус эзэлсэн амжилттай байна</w:t>
            </w:r>
            <w:r w:rsidRPr="00CB21F1">
              <w:rPr>
                <w:rFonts w:ascii="Arial Mon" w:hAnsi="Arial Mon" w:cs="Times New Roman"/>
                <w:lang w:val="mn-MN"/>
              </w:rPr>
              <w:t>.</w:t>
            </w:r>
            <w:r w:rsidRPr="00CB21F1">
              <w:rPr>
                <w:rFonts w:ascii="Arial Mon" w:hAnsi="Arial Mon" w:cs="Times New Roman"/>
                <w:i/>
                <w:lang w:val="mn-MN"/>
              </w:rPr>
              <w:t xml:space="preserve">Хөгжмийн багш Г.Мөнхзаяагаар удирдуулсан шавь нар Ганга мөрний уянга бүжгийн тэмцээнд тусгай байр эзэлсэн.Дуулах өв тэмцээнээс 1 мөнгө 2 хүрэл медэль хүртсэн. </w:t>
            </w:r>
            <w:r w:rsidRPr="00CB21F1">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16</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640 õ¿¿õäèéí õè÷ýýëèéí áàéð øèíýýð áàðèõ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2014-2018</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320 хүүхдийн хичээлийн байр баригдахаар шийдвэрлэгдэж тендер зарлагдсан. 2018-2019 онд Улсын төсвийн 2,5 тэрбум төгрөгөөр 320 хүүхдийн хичээлийн байрыг Хөвсгөл геологи ХХК гүйцэтгэж 2020 оны 10 </w:t>
            </w:r>
            <w:r w:rsidRPr="00CB21F1">
              <w:rPr>
                <w:rFonts w:ascii="Arial Mon" w:hAnsi="Arial Mon" w:cs="Times New Roman"/>
                <w:lang w:val="mn-MN"/>
              </w:rPr>
              <w:lastRenderedPageBreak/>
              <w:t>сарын 01нд ашиглалтанд өгсөн. /Б-100</w:t>
            </w:r>
            <w:r w:rsidRPr="00CB21F1">
              <w:rPr>
                <w:rFonts w:ascii="Arial Mon" w:hAnsi="Arial Mon" w:cs="Times New Roman"/>
              </w:rPr>
              <w:t>%</w:t>
            </w:r>
            <w:r w:rsidRPr="00CB21F1">
              <w:rPr>
                <w:rFonts w:ascii="Arial Mon" w:hAnsi="Arial Mon" w:cs="Times New Roman"/>
                <w:lang w:val="mn-M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17</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75 õ¿¿õäèéí äîòóóð áàéðàíä çàñâàð õèéõ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noProof/>
              </w:rPr>
              <w:t xml:space="preserve">75 хүүхдийн дотуур байранд ОНХС-ийн </w:t>
            </w:r>
            <w:r w:rsidRPr="00CB21F1">
              <w:rPr>
                <w:rFonts w:ascii="Arial Mon" w:hAnsi="Arial Mon" w:cs="Times New Roman"/>
                <w:noProof/>
                <w:lang w:val="mn-MN"/>
              </w:rPr>
              <w:t xml:space="preserve">10  сая төгрөгийн </w:t>
            </w:r>
            <w:r w:rsidRPr="00CB21F1">
              <w:rPr>
                <w:rFonts w:ascii="Arial Mon" w:hAnsi="Arial Mon" w:cs="Times New Roman"/>
                <w:noProof/>
              </w:rPr>
              <w:t>хөрөнгөөр бүх цонхыг вакум болгон засварласан.</w:t>
            </w:r>
            <w:r w:rsidRPr="00CB21F1">
              <w:rPr>
                <w:rFonts w:ascii="Arial Mon" w:hAnsi="Arial Mon" w:cs="Times New Roman"/>
                <w:noProof/>
                <w:lang w:val="mn-MN"/>
              </w:rPr>
              <w:t xml:space="preserve"> 75 хүүхдийн дотуур байр нь насжилт өндөртэй хуучны барилга жилээс жилд тордож урсгал засварыг тогтмол хийдэг. /Б-100</w:t>
            </w:r>
            <w:r w:rsidRPr="00CB21F1">
              <w:rPr>
                <w:rFonts w:ascii="Arial Mon" w:hAnsi="Arial Mon" w:cs="Times New Roman"/>
                <w:noProof/>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Òåõíîëîãèéí êàáèíåòèéã òîíîã òºõººðºìæ ìàòåðèàëààð õàíãàõ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8A1676">
            <w:pPr>
              <w:rPr>
                <w:rFonts w:ascii="Arial Mon" w:hAnsi="Arial Mon" w:cs="Times New Roman"/>
                <w:lang w:val="mn-MN"/>
              </w:rPr>
            </w:pPr>
            <w:r w:rsidRPr="00CB21F1">
              <w:rPr>
                <w:rFonts w:ascii="Arial Mon" w:hAnsi="Arial Mon" w:cs="Times New Roman"/>
                <w:lang w:val="mn-MN"/>
              </w:rPr>
              <w:t xml:space="preserve">УИХ-ын гишүүн Л. Энх-Амгалангийн </w:t>
            </w:r>
            <w:r w:rsidRPr="00CB21F1">
              <w:rPr>
                <w:rFonts w:ascii="Arial Mon" w:hAnsi="Arial Mon" w:cs="Times New Roman"/>
              </w:rPr>
              <w:t xml:space="preserve">äýìæëýãòýéãýýð </w:t>
            </w:r>
            <w:r w:rsidRPr="00CB21F1">
              <w:rPr>
                <w:rFonts w:ascii="Arial Mon" w:hAnsi="Arial Mon" w:cs="Times New Roman"/>
                <w:lang w:val="mn-MN"/>
              </w:rPr>
              <w:t xml:space="preserve">технологийн кабинетид </w:t>
            </w:r>
            <w:r w:rsidRPr="00CB21F1">
              <w:rPr>
                <w:rFonts w:ascii="Arial Mon" w:hAnsi="Arial Mon" w:cs="Times New Roman"/>
              </w:rPr>
              <w:t>5.5 ñàÿ òºãðºãíèé ¿íý á¿õèé áàãàæ òºõººðºìæ,î</w:t>
            </w:r>
            <w:r w:rsidRPr="00CB21F1">
              <w:rPr>
                <w:rFonts w:ascii="Arial Mon" w:hAnsi="Arial Mon" w:cs="Times New Roman"/>
                <w:lang w:val="mn-MN"/>
              </w:rPr>
              <w:t>ё</w:t>
            </w:r>
            <w:r w:rsidRPr="00CB21F1">
              <w:rPr>
                <w:rFonts w:ascii="Arial Mon" w:hAnsi="Arial Mon" w:cs="Times New Roman"/>
              </w:rPr>
              <w:t>äëûí ìàøèíòàé áîëñîí.</w:t>
            </w:r>
            <w:r w:rsidRPr="00CB21F1">
              <w:rPr>
                <w:rFonts w:ascii="Arial Mon" w:hAnsi="Arial Mon" w:cs="Times New Roman"/>
                <w:lang w:val="mn-MN"/>
              </w:rPr>
              <w:t>/Б-70%/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Õºãæìèéí õè÷ýýëèéí êàáèíåòòýé áîëæ õºãæèì õýðýãñëýýð õàíãàõ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2014-2018</w:t>
            </w:r>
          </w:p>
        </w:tc>
        <w:tc>
          <w:tcPr>
            <w:tcW w:w="8008" w:type="dxa"/>
          </w:tcPr>
          <w:p w:rsidR="00320D8B" w:rsidRPr="00CB21F1" w:rsidRDefault="00320D8B" w:rsidP="003E4F22">
            <w:pPr>
              <w:jc w:val="both"/>
              <w:rPr>
                <w:rFonts w:ascii="Arial Mon" w:hAnsi="Arial Mon" w:cs="Times New Roman"/>
              </w:rPr>
            </w:pPr>
            <w:r w:rsidRPr="00CB21F1">
              <w:rPr>
                <w:rFonts w:ascii="Arial Mon" w:hAnsi="Arial Mon" w:cs="Times New Roman"/>
              </w:rPr>
              <w:t>2015 îíä ÓÈÕ</w:t>
            </w:r>
            <w:r w:rsidRPr="00CB21F1">
              <w:rPr>
                <w:rFonts w:ascii="Arial Mon" w:hAnsi="Arial Mon" w:cs="Times New Roman"/>
                <w:lang w:val="mn-MN"/>
              </w:rPr>
              <w:t>-ын</w:t>
            </w:r>
            <w:r w:rsidRPr="00CB21F1">
              <w:rPr>
                <w:rFonts w:ascii="Arial Mon" w:hAnsi="Arial Mon" w:cs="Times New Roman"/>
              </w:rPr>
              <w:t xml:space="preserve"> ãèø¿¿í Ë.Ýíõ-Àìãàëàí ÿìààõàé õºãæìèéã ÷èõýâ÷,ñóóðийн õàìò</w:t>
            </w:r>
            <w:r w:rsidRPr="00CB21F1">
              <w:rPr>
                <w:rFonts w:ascii="Arial Mon" w:hAnsi="Arial Mon" w:cs="Times New Roman"/>
                <w:lang w:val="mn-MN"/>
              </w:rPr>
              <w:t xml:space="preserve">, </w:t>
            </w:r>
            <w:r w:rsidRPr="00CB21F1">
              <w:rPr>
                <w:rFonts w:ascii="Arial Mon" w:hAnsi="Arial Mon" w:cs="Times New Roman"/>
              </w:rPr>
              <w:t xml:space="preserve">2016 онд УИХ-ын гишүүн Ц.Даваасүрэн YAMAHA брендийн цахилгаан хөгжмийг </w:t>
            </w:r>
            <w:r w:rsidRPr="00CB21F1">
              <w:rPr>
                <w:rFonts w:ascii="Arial Mon" w:hAnsi="Arial Mon" w:cs="Times New Roman"/>
                <w:lang w:val="mn-MN"/>
              </w:rPr>
              <w:t xml:space="preserve">ЕБС-д </w:t>
            </w:r>
            <w:r w:rsidRPr="00CB21F1">
              <w:rPr>
                <w:rFonts w:ascii="Arial Mon" w:hAnsi="Arial Mon" w:cs="Times New Roman"/>
              </w:rPr>
              <w:t>бэлэглэсэн</w:t>
            </w:r>
            <w:r w:rsidRPr="00CB21F1">
              <w:rPr>
                <w:rFonts w:ascii="Arial Mon" w:hAnsi="Arial Mon" w:cs="Times New Roman"/>
                <w:lang w:val="mn-MN"/>
              </w:rPr>
              <w:t>.</w:t>
            </w:r>
            <w:r w:rsidRPr="00CB21F1">
              <w:rPr>
                <w:rFonts w:ascii="Arial Mon" w:hAnsi="Arial Mon" w:cs="Times New Roman"/>
              </w:rPr>
              <w:t xml:space="preserve">Õºãæìèéí õè÷ýýëèéí êàáèíåòòýé </w:t>
            </w:r>
            <w:r w:rsidRPr="00CB21F1">
              <w:rPr>
                <w:rFonts w:ascii="Arial Mon" w:hAnsi="Arial Mon" w:cs="Times New Roman"/>
                <w:lang w:val="mn-MN"/>
              </w:rPr>
              <w:t>болсон.Хөгжим техник хэрэгсэл хүрэлцээ муу</w:t>
            </w:r>
            <w:r w:rsidRPr="00CB21F1">
              <w:rPr>
                <w:rFonts w:ascii="Arial Mon" w:hAnsi="Arial Mon" w:cs="Times New Roman"/>
              </w:rPr>
              <w:t>.</w:t>
            </w:r>
            <w:r w:rsidRPr="00CB21F1">
              <w:rPr>
                <w:rFonts w:ascii="Arial Mon" w:hAnsi="Arial Mon" w:cs="Times New Roman"/>
                <w:lang w:val="mn-MN"/>
              </w:rPr>
              <w:t xml:space="preserve"> 2020 онд Аймгийн Засаг даргад хүсэлт тавьснаар өсгөгчтэй болсон./Б-70%/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Ñóðãóóëèéí ãàë òîãîîã ºðãºòãºõ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rPr>
              <w:t>2014-2015 îíû õè÷ýýëèéí æèëä</w:t>
            </w:r>
            <w:r w:rsidRPr="00CB21F1">
              <w:rPr>
                <w:rFonts w:ascii="Arial Mon" w:hAnsi="Arial Mon" w:cs="Times New Roman"/>
                <w:lang w:val="mn-MN"/>
              </w:rPr>
              <w:t xml:space="preserve">  ажилчдын хүчээр дотуур байрын гал тогоог тохижуулан,ханыг нэвтлэн арк гаргаж бэлтгэлийн өрөөг өргөтгөсөн,БСШУСЯ-ны 12 сая төгрөгийн санхүүжилтээр цахилгаан хэрэгслээр бүрэн хангагдсан.2020 онд МХГ-ын зөвлөмжийн дагуу 1 чигийн урсгалтай болгон цонх гаргаж угаах хэсгийг тусгаарласан.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Ñïîðò çàëûã çàñâàðëàõ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2014-2015</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2015 онд ОНХС-ийн 30,000,000 төгрөгийн  хөрөнгөөр доторлогоо хийж,гэрэлтүүлгийг шийдвэрлэсэн.2018 оны 04 сард спорт заланд урсгал засвар,гэрэлтүүлэг ханын нөхөлт хийн, шалыг будсан. 2020 онд спорт заалны дулаалгын ажлыг ОНХС-гийн хөрөнгөөр хийхээр </w:t>
            </w:r>
            <w:r w:rsidR="0040711A" w:rsidRPr="00CB21F1">
              <w:rPr>
                <w:rFonts w:ascii="Arial Mon" w:hAnsi="Arial Mon" w:cs="Times New Roman"/>
                <w:lang w:val="mn-MN"/>
              </w:rPr>
              <w:t>тендерийн шатанд явж байна. /Б-7</w:t>
            </w:r>
            <w:r w:rsidRPr="00CB21F1">
              <w:rPr>
                <w:rFonts w:ascii="Arial Mon" w:hAnsi="Arial Mon" w:cs="Times New Roman"/>
                <w:lang w:val="mn-MN"/>
              </w:rPr>
              <w:t>0</w:t>
            </w:r>
            <w:r w:rsidRPr="00CB21F1">
              <w:rPr>
                <w:rFonts w:ascii="Arial Mon" w:hAnsi="Arial Mon" w:cs="Times New Roman"/>
              </w:rPr>
              <w:t>%</w:t>
            </w:r>
            <w:r w:rsidRPr="00CB21F1">
              <w:rPr>
                <w:rFonts w:ascii="Arial Mon" w:hAnsi="Arial Mon" w:cs="Times New Roman"/>
                <w:lang w:val="mn-MN"/>
              </w:rPr>
              <w:t>/</w:t>
            </w:r>
          </w:p>
        </w:tc>
      </w:tr>
      <w:tr w:rsidR="00320D8B" w:rsidRPr="00CB21F1" w:rsidTr="003E4F22">
        <w:trPr>
          <w:trHeight w:val="1311"/>
        </w:trPr>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Äîòóóð áàéðûí õàëóóí óñíû ãàçðûã øèíýýð áàðèõ</w:t>
            </w:r>
          </w:p>
          <w:p w:rsidR="00320D8B" w:rsidRPr="00CB21F1" w:rsidRDefault="00320D8B" w:rsidP="003E4F22">
            <w:pPr>
              <w:rPr>
                <w:rFonts w:ascii="Arial Mon" w:hAnsi="Arial Mon" w:cs="Times New Roman"/>
              </w:rPr>
            </w:pPr>
          </w:p>
          <w:p w:rsidR="00320D8B" w:rsidRPr="00CB21F1" w:rsidRDefault="00320D8B" w:rsidP="003E4F22">
            <w:pPr>
              <w:rPr>
                <w:rFonts w:ascii="Arial Mon" w:hAnsi="Arial Mon" w:cs="Times New Roman"/>
                <w:lang w:val="mn-MN"/>
              </w:rPr>
            </w:pP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 оны 11-р сард дотуур байрын халуун ус шинээр ашиглалтанд ор</w:t>
            </w:r>
            <w:r w:rsidRPr="00CB21F1">
              <w:rPr>
                <w:rFonts w:ascii="Arial Mon" w:hAnsi="Arial Mon" w:cs="Times New Roman"/>
              </w:rPr>
              <w:t>ñîí.</w:t>
            </w:r>
            <w:r w:rsidRPr="00CB21F1">
              <w:rPr>
                <w:rFonts w:ascii="Arial Mon" w:hAnsi="Arial Mon" w:cs="Times New Roman"/>
                <w:lang w:val="mn-MN"/>
              </w:rPr>
              <w:t xml:space="preserve">Долоо хоног бүрийн </w:t>
            </w:r>
            <w:r w:rsidRPr="00CB21F1">
              <w:rPr>
                <w:rFonts w:ascii="Arial Mon" w:hAnsi="Arial Mon" w:cs="Times New Roman"/>
              </w:rPr>
              <w:t xml:space="preserve"> áÿìáà, íÿì ãàðàãóóäàä 09</w:t>
            </w:r>
            <w:r w:rsidRPr="00CB21F1">
              <w:rPr>
                <w:rFonts w:ascii="Arial Mon" w:hAnsi="Arial Mon" w:cs="Times New Roman"/>
                <w:vertAlign w:val="superscript"/>
              </w:rPr>
              <w:t>00</w:t>
            </w:r>
            <w:r w:rsidRPr="00CB21F1">
              <w:rPr>
                <w:rFonts w:ascii="Arial Mon" w:hAnsi="Arial Mon" w:cs="Times New Roman"/>
              </w:rPr>
              <w:t>-18</w:t>
            </w:r>
            <w:r w:rsidRPr="00CB21F1">
              <w:rPr>
                <w:rFonts w:ascii="Arial Mon" w:hAnsi="Arial Mon" w:cs="Times New Roman"/>
                <w:vertAlign w:val="superscript"/>
              </w:rPr>
              <w:t>00</w:t>
            </w:r>
            <w:r w:rsidRPr="00CB21F1">
              <w:rPr>
                <w:rFonts w:ascii="Arial Mon" w:hAnsi="Arial Mon" w:cs="Times New Roman"/>
              </w:rPr>
              <w:t xml:space="preserve"> öàã õ¿ðòýë àæèëëàæ áàéðын ñóðàã÷äûí </w:t>
            </w:r>
            <w:r w:rsidRPr="00CB21F1">
              <w:rPr>
                <w:rFonts w:ascii="Arial Mon" w:hAnsi="Arial Mon" w:cs="Times New Roman"/>
                <w:lang w:val="mn-MN"/>
              </w:rPr>
              <w:t xml:space="preserve">болон гал тогооны ажилчдын </w:t>
            </w:r>
            <w:r w:rsidRPr="00CB21F1">
              <w:rPr>
                <w:rFonts w:ascii="Arial Mon" w:hAnsi="Arial Mon" w:cs="Times New Roman"/>
              </w:rPr>
              <w:t xml:space="preserve">óñàíä </w:t>
            </w:r>
            <w:r w:rsidRPr="00CB21F1">
              <w:rPr>
                <w:rFonts w:ascii="Arial Mon" w:hAnsi="Arial Mon" w:cs="Times New Roman"/>
                <w:lang w:val="mn-MN"/>
              </w:rPr>
              <w:t>орох,</w:t>
            </w:r>
            <w:r w:rsidRPr="00CB21F1">
              <w:rPr>
                <w:rFonts w:ascii="Arial Mon" w:hAnsi="Arial Mon" w:cs="Times New Roman"/>
              </w:rPr>
              <w:t>íºõöºë áîëîìæèéã õàíãàí àæèëëàæ áàéíà.Óñàíä îðäîã õî¸ð ºðººòýé.</w:t>
            </w:r>
            <w:r w:rsidRPr="00CB21F1">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23</w:t>
            </w:r>
          </w:p>
        </w:tc>
        <w:tc>
          <w:tcPr>
            <w:tcW w:w="3402" w:type="dxa"/>
            <w:gridSpan w:val="2"/>
            <w:vAlign w:val="center"/>
          </w:tcPr>
          <w:p w:rsidR="00320D8B" w:rsidRPr="00CB21F1" w:rsidRDefault="00320D8B" w:rsidP="003E4F22">
            <w:pPr>
              <w:jc w:val="center"/>
              <w:rPr>
                <w:rFonts w:ascii="Arial Mon" w:hAnsi="Arial Mon" w:cs="Times New Roman"/>
              </w:rPr>
            </w:pPr>
            <w:r w:rsidRPr="00CB21F1">
              <w:rPr>
                <w:rFonts w:ascii="Arial Mon" w:hAnsi="Arial Mon" w:cs="Times New Roman"/>
              </w:rPr>
              <w:t>Ñóðàã÷äûí ¿äèéí öàéíû áàéð áàðèõ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2019 онд шинээр ашиглалтанд орсон 320 хүүхдийн хичээлийн байр нь үдийн цай уух зориулалтын заалтай баригдсан. БСШУСЯ-наас тоног төхөөрөмжөөр хангасан. Одоогоор ширээ сандлын хү</w:t>
            </w:r>
            <w:r w:rsidR="0040711A" w:rsidRPr="00CB21F1">
              <w:rPr>
                <w:rFonts w:ascii="Arial Mon" w:hAnsi="Arial Mon" w:cs="Times New Roman"/>
                <w:lang w:val="mn-MN"/>
              </w:rPr>
              <w:t>рэлцээ муу хүлээгдэж байна. /Б-</w:t>
            </w:r>
            <w:r w:rsidR="0040711A" w:rsidRPr="00CB21F1">
              <w:rPr>
                <w:rFonts w:ascii="Arial Mon" w:hAnsi="Arial Mon" w:cs="Times New Roman"/>
              </w:rPr>
              <w:t>10</w:t>
            </w:r>
            <w:r w:rsidRPr="00CB21F1">
              <w:rPr>
                <w:rFonts w:ascii="Arial Mon" w:hAnsi="Arial Mon" w:cs="Times New Roman"/>
                <w:lang w:val="mn-MN"/>
              </w:rPr>
              <w:t>0</w:t>
            </w:r>
            <w:r w:rsidRPr="00CB21F1">
              <w:rPr>
                <w:rFonts w:ascii="Arial Mon" w:hAnsi="Arial Mon" w:cs="Times New Roma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Öàõèì íîìûí ñàíòàé áîëîõ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2014-2019</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Номын сангийн автоматжуулалтын OPEN BIBLIO программыг нэвтрүүлж ном хэвлэлийг шивж бар коджуулж байна. 2020 онд 8,5 сая төгрөгөөр цахим номын сантай болохоор төлөвлөсөн. БСУГ тендер зарлана.</w:t>
            </w:r>
            <w:r w:rsidR="0040711A" w:rsidRPr="00CB21F1">
              <w:rPr>
                <w:rFonts w:ascii="Arial Mon" w:hAnsi="Arial Mon" w:cs="Times New Roman"/>
                <w:lang w:val="mn-MN"/>
              </w:rPr>
              <w:t xml:space="preserve"> /Б-7</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Äîòóóð áàéðíû õ¿¿õäèéí òàâèëãà, çººëºí ýäëýë ãàë òîãîîíû òîíîã òºõººðºìæèéã øèíý÷ëýõ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2014-2021</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2013 онд </w:t>
            </w:r>
            <w:r w:rsidRPr="00CB21F1">
              <w:rPr>
                <w:rFonts w:ascii="Arial Mon" w:hAnsi="Arial Mon" w:cs="Times New Roman"/>
              </w:rPr>
              <w:t>80 õ¿¿õäèéí äîòóóð áàéðàíä óëñûí òºñâèéí õºðºíãººð 50 ñàÿ òºãðºãíèé òºñºâò ºðòºãòýéãýýð “Ïðîãðåññ öàìõàã” ÕÕÊ çàñâàð</w:t>
            </w:r>
            <w:r w:rsidRPr="00CB21F1">
              <w:rPr>
                <w:rFonts w:ascii="Arial Mon" w:hAnsi="Arial Mon" w:cs="Times New Roman"/>
                <w:lang w:val="mn-MN"/>
              </w:rPr>
              <w:t xml:space="preserve"> хийж,</w:t>
            </w:r>
            <w:r w:rsidRPr="00CB21F1">
              <w:rPr>
                <w:rFonts w:ascii="Arial Mon" w:hAnsi="Arial Mon" w:cs="Times New Roman"/>
              </w:rPr>
              <w:t xml:space="preserve"> âàêóì öîíõ, õàëààëò</w:t>
            </w:r>
            <w:r w:rsidRPr="00CB21F1">
              <w:rPr>
                <w:rFonts w:ascii="Arial Mon" w:hAnsi="Arial Mon" w:cs="Times New Roman"/>
                <w:lang w:val="mn-MN"/>
              </w:rPr>
              <w:t>,</w:t>
            </w:r>
            <w:r w:rsidRPr="00CB21F1">
              <w:rPr>
                <w:rFonts w:ascii="Arial Mon" w:hAnsi="Arial Mon" w:cs="Times New Roman"/>
              </w:rPr>
              <w:t>õààëãà øèíý÷èë</w:t>
            </w:r>
            <w:r w:rsidRPr="00CB21F1">
              <w:rPr>
                <w:rFonts w:ascii="Arial Mon" w:hAnsi="Arial Mon" w:cs="Times New Roman"/>
                <w:lang w:val="mn-MN"/>
              </w:rPr>
              <w:t>сэнээр</w:t>
            </w:r>
            <w:r w:rsidRPr="00CB21F1">
              <w:rPr>
                <w:rFonts w:ascii="Arial Mon" w:hAnsi="Arial Mon" w:cs="Times New Roman"/>
              </w:rPr>
              <w:t xml:space="preserve"> ñóðàã÷äûí àìüäðàõ íºõöºë ñàéæèðñàí. 2014 îíä Í¯Á-ûí Õ¿¿õäèéí ñàíãèéí ñàíõ¿¿æèëòýýð äîòóóð áàéðàíä 6 íàñòíû àìüäàðäàã ºðººã 2.6 ñàÿ òºãðºãº</w:t>
            </w:r>
            <w:r w:rsidRPr="00CB21F1">
              <w:rPr>
                <w:rFonts w:ascii="Arial Mon" w:hAnsi="Arial Mon" w:cs="Times New Roman"/>
                <w:lang w:val="mn-MN"/>
              </w:rPr>
              <w:t>өр,</w:t>
            </w:r>
            <w:r w:rsidRPr="00CB21F1">
              <w:rPr>
                <w:rFonts w:ascii="Arial Mon" w:hAnsi="Arial Mon" w:cs="Times New Roman"/>
              </w:rPr>
              <w:t xml:space="preserve"> БСШУ</w:t>
            </w:r>
            <w:r w:rsidRPr="00CB21F1">
              <w:rPr>
                <w:rFonts w:ascii="Arial Mon" w:hAnsi="Arial Mon" w:cs="Times New Roman"/>
                <w:lang w:val="mn-MN"/>
              </w:rPr>
              <w:t>С</w:t>
            </w:r>
            <w:r w:rsidRPr="00CB21F1">
              <w:rPr>
                <w:rFonts w:ascii="Arial Mon" w:hAnsi="Arial Mon" w:cs="Times New Roman"/>
              </w:rPr>
              <w:t>-</w:t>
            </w:r>
            <w:r w:rsidRPr="00CB21F1">
              <w:rPr>
                <w:rFonts w:ascii="Arial Mon" w:hAnsi="Arial Mon" w:cs="Times New Roman"/>
                <w:lang w:val="mn-MN"/>
              </w:rPr>
              <w:t xml:space="preserve">ын </w:t>
            </w:r>
            <w:r w:rsidRPr="00CB21F1">
              <w:rPr>
                <w:rFonts w:ascii="Arial Mon" w:hAnsi="Arial Mon" w:cs="Times New Roman"/>
              </w:rPr>
              <w:t xml:space="preserve"> яамнаас дотуур байрын гал тогоонд 12,0 сая төгрөгний гал тогооны тоног төхөөрөмжөөр хангагдсан.</w:t>
            </w:r>
            <w:r w:rsidRPr="00CB21F1">
              <w:rPr>
                <w:rFonts w:ascii="Arial Mon" w:hAnsi="Arial Mon" w:cs="Times New Roman"/>
                <w:lang w:val="mn-MN"/>
              </w:rPr>
              <w:t xml:space="preserve"> Дотуур байрын сурагчдын зөөлөн эдлэлийг жил бүр тодорхой үе шаттайгаар шинэчилж </w:t>
            </w:r>
            <w:r w:rsidR="0040711A" w:rsidRPr="00CB21F1">
              <w:rPr>
                <w:rFonts w:ascii="Arial Mon" w:hAnsi="Arial Mon" w:cs="Times New Roman"/>
                <w:lang w:val="mn-MN"/>
              </w:rPr>
              <w:t>байна./10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Ñóðãàëòûí öàõèì òîíîã òºõººðºìæòýé áîëæ êîìïüþòåðèéí õ¿ðýëöýýã íýìýãä¿¿ëíý. Áàãø ñóðàã÷èéí øèðýý ñàíäëûã øèíý÷ëýí ñîëèõ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2014-2021</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Áàãø á¿ð фэйсбүүк õàÿãòàé,багш нар нэгдсэн групп чаттай болсон.Цахим сургалт болон санал асуулга шалгалт шүүлэг авах </w:t>
            </w:r>
            <w:r w:rsidRPr="00CB21F1">
              <w:rPr>
                <w:rFonts w:ascii="Arial Mon" w:hAnsi="Arial Mon" w:cs="Times New Roman"/>
              </w:rPr>
              <w:t xml:space="preserve">ZOOM </w:t>
            </w:r>
            <w:r w:rsidRPr="00CB21F1">
              <w:rPr>
                <w:rFonts w:ascii="Arial Mon" w:hAnsi="Arial Mon" w:cs="Times New Roman"/>
                <w:lang w:val="mn-MN"/>
              </w:rPr>
              <w:t xml:space="preserve">Программыг ашиглаж байна .Мэдээллийг түргэн шуурхай авах,нэгтгэх </w:t>
            </w:r>
            <w:r w:rsidRPr="00CB21F1">
              <w:rPr>
                <w:rFonts w:ascii="Arial Mon" w:hAnsi="Arial Mon" w:cs="Times New Roman"/>
              </w:rPr>
              <w:t xml:space="preserve">GLASSROOM </w:t>
            </w:r>
            <w:r w:rsidRPr="00CB21F1">
              <w:rPr>
                <w:rFonts w:ascii="Arial Mon" w:hAnsi="Arial Mon" w:cs="Times New Roman"/>
                <w:lang w:val="mn-MN"/>
              </w:rPr>
              <w:t xml:space="preserve">–ыш ашиглаж байна .  Ñóðãóóëü 2ø öàõèì ñàìáàð /âèðòóàë/ шинээр авñàí. Ìýäýýëëèéí òåõíîëîãèéí ÷àäàìæèéã äýýøë¿¿ëýõ ñóðãàëòûã ñóðãóóëü äýýðýý àâ÷ íèéò 15 áàãøèéã “Áè êîìïüþòåðîî çàñâàðëàæ ÷àäíà” ñóðãàëòàíä õàìðóóëñàí. </w:t>
            </w:r>
            <w:hyperlink r:id="rId9" w:history="1">
              <w:r w:rsidRPr="00CB21F1">
                <w:rPr>
                  <w:rStyle w:val="Hyperlink"/>
                  <w:rFonts w:ascii="Arial Mon" w:hAnsi="Arial Mon" w:cs="Times New Roman"/>
                  <w:lang w:val="mn-MN"/>
                </w:rPr>
                <w:t>www.tumurbulag.blogspot.com</w:t>
              </w:r>
            </w:hyperlink>
            <w:r w:rsidRPr="00CB21F1">
              <w:rPr>
                <w:rFonts w:ascii="Arial Mon" w:hAnsi="Arial Mon" w:cs="Times New Roman"/>
                <w:lang w:val="mn-MN"/>
              </w:rPr>
              <w:t xml:space="preserve"> гэсэн сургуулийн цахим мэдээллийн сайтыг ажиллуулж байгаа. ÁÑØÓß-ààñ 2013 онд 14,2 сая төгрөгний үнэ бүхий тавилга тоног төхөөрөмж ирсэн.Үүнд:сурагч ширээ 30ш, сурагч сандал 60ш,1,2-р хоолны тогоо, цахилгаан пийшин 1ш, төмс цэвэрлэгч 1ш, хөлдөөгч 1ш, дээж хөргөгч 1ш, будаа агшаагч 1ш, ажлын ширээ 1ш, вандан сандал 20ш, матрас 20ш захирлын ширээ 1ш, захирлын сандал 1ш, багшийн ширээ 5ш, багшийн сандал 5ш, одон бөмбөгийн ширээ 2ш, модон морь 2ш, түлхэлтийн вандан 2ш, 2015 îíä Ñóìûí çàñàã äàðãà ñóðãóóëüä 3 àíãèéí øèðýý ñàíäàë ºãñºí.2016 îíä Øèíý çóóíû áîëîâñðîë òºñëèéí õ¿ðýýíä áàãø á¿ðò êîìïüþòåð  îëãîæ õè÷ýýë ñóðãàëòàíäàà àøèãëàæ áàéíà. 2018 оны 04 сард БСШУЯ-аас шкаф 10ш, багшийн ширээ </w:t>
            </w:r>
            <w:r w:rsidRPr="00CB21F1">
              <w:rPr>
                <w:rFonts w:ascii="Arial Mon" w:hAnsi="Arial Mon" w:cs="Times New Roman"/>
                <w:lang w:val="mn-MN"/>
              </w:rPr>
              <w:lastRenderedPageBreak/>
              <w:t>10ш, багшийн сандал 10ш, цагаан самбар 10ш, сурагч ширээ 20ш, сурагч сандал 40ш тус тус нийлүүлсэн. 2019 онд 160 хүүхдийн ширээ сандал, шкаф 9ш, багшийн ширээ 9ш, багшийн сандал 9ш, цагаан самбар 9ш-ийг тус тус хүлээн авсан.Мөн үдийн цайны гал тогоонд 1,2р холны тогоо,буузны жигнүүр,аяга таваг хатаагч,цахилгаан зуух зэрэг 13 сая төгрөгийн тоног төхөөрөмж ирсэн .</w:t>
            </w:r>
            <w:r w:rsidR="0040711A" w:rsidRPr="00CB21F1">
              <w:rPr>
                <w:rFonts w:ascii="Arial Mon" w:hAnsi="Arial Mon" w:cs="Times New Roman"/>
                <w:lang w:val="mn-MN"/>
              </w:rPr>
              <w:t>/Б-10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27</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Õ¿¿õýä õºãæëèéí òºâ áàéãóóëàí àæèëëóóëàõ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2014-2016</w:t>
            </w:r>
          </w:p>
        </w:tc>
        <w:tc>
          <w:tcPr>
            <w:tcW w:w="8008" w:type="dxa"/>
          </w:tcPr>
          <w:p w:rsidR="00320D8B" w:rsidRPr="00CB21F1" w:rsidRDefault="00320D8B" w:rsidP="003E4F22">
            <w:pPr>
              <w:jc w:val="both"/>
              <w:rPr>
                <w:rFonts w:ascii="Arial Mon" w:hAnsi="Arial Mon" w:cs="Times New Roman"/>
                <w:noProof/>
                <w:lang w:val="mn-MN"/>
              </w:rPr>
            </w:pPr>
            <w:r w:rsidRPr="00CB21F1">
              <w:rPr>
                <w:rFonts w:ascii="Arial Mon" w:hAnsi="Arial Mon" w:cs="Times New Roman"/>
              </w:rPr>
              <w:t xml:space="preserve">2014-2015 îíû õè÷ýýëèéí æèëä äîòóóð áàéðíû “Õ¿¿õýä õºãæëèéí òºâ”-èéã äîòóóð áàéðûí áàãø, àæèë÷èä õàìòðàí </w:t>
            </w:r>
            <w:r w:rsidRPr="00CB21F1">
              <w:rPr>
                <w:rFonts w:ascii="Arial Mon" w:hAnsi="Arial Mon" w:cs="Times New Roman"/>
                <w:lang w:val="mn-MN"/>
              </w:rPr>
              <w:t>с</w:t>
            </w:r>
            <w:r w:rsidRPr="00CB21F1">
              <w:rPr>
                <w:rFonts w:ascii="Arial Mon" w:hAnsi="Arial Mon" w:cs="Times New Roman"/>
              </w:rPr>
              <w:t>óðàã÷äûí àÿ òóõòàé áàéõ, ÷ºëººò öàãàà çºâ áîëîâñîí ºíãºðººõ íºõöºë áîëîëöîîãîîð õàíãàõ çîðèëãîòîéãîîð áàéãóóëñàí.Í¯Á õ¿¿õäèéí ñàíãààñ  êîìïüþòåð 2ø , õýâëýã÷ 2ø , øèðýý 40ø , ñàíäàë 40ø , áàãø øèðýý 2ø,  ñýòã¿¿ëèéí òàâèóð 2ø, õèâñ 4ø,  øàòàð 4ø,  äààì</w:t>
            </w:r>
            <w:r w:rsidRPr="00CB21F1">
              <w:rPr>
                <w:rFonts w:ascii="Arial Mon" w:hAnsi="Arial Mon" w:cs="Times New Roman"/>
                <w:lang w:val="mn-MN"/>
              </w:rPr>
              <w:t xml:space="preserve"> </w:t>
            </w:r>
            <w:r w:rsidRPr="00CB21F1">
              <w:rPr>
                <w:rFonts w:ascii="Arial Mon" w:hAnsi="Arial Mon" w:cs="Times New Roman"/>
              </w:rPr>
              <w:t xml:space="preserve">4ø, äýëõèéí áºìáºðöºã 2ø  </w:t>
            </w:r>
            <w:r w:rsidRPr="00CB21F1">
              <w:rPr>
                <w:rFonts w:ascii="Arial Mon" w:hAnsi="Arial Mon" w:cs="Times New Roman"/>
                <w:lang w:val="mn-MN"/>
              </w:rPr>
              <w:t>олгогдон</w:t>
            </w:r>
            <w:r w:rsidRPr="00CB21F1">
              <w:rPr>
                <w:rFonts w:ascii="Arial Mon" w:hAnsi="Arial Mon" w:cs="Times New Roman"/>
              </w:rPr>
              <w:t xml:space="preserve">  õ¿¿õäèéí ñóð÷ õºãæèõ áîëîëöîî áèé áîë</w:t>
            </w:r>
            <w:r w:rsidRPr="00CB21F1">
              <w:rPr>
                <w:rFonts w:ascii="Arial Mon" w:hAnsi="Arial Mon" w:cs="Times New Roman"/>
                <w:lang w:val="mn-MN"/>
              </w:rPr>
              <w:t>ж,б</w:t>
            </w:r>
            <w:r w:rsidRPr="00CB21F1">
              <w:rPr>
                <w:rFonts w:ascii="Arial Mon" w:hAnsi="Arial Mon" w:cs="Times New Roman"/>
              </w:rPr>
              <w:t>àéðàíä ñóóõ õ¿¿õäèéí òîî íýìýãä</w:t>
            </w:r>
            <w:r w:rsidRPr="00CB21F1">
              <w:rPr>
                <w:rFonts w:ascii="Arial Mon" w:hAnsi="Arial Mon" w:cs="Times New Roman"/>
                <w:lang w:val="mn-MN"/>
              </w:rPr>
              <w:t>эж байна.</w:t>
            </w:r>
            <w:r w:rsidRPr="00CB21F1">
              <w:rPr>
                <w:rFonts w:ascii="Arial Mon" w:hAnsi="Arial Mon" w:cs="Times New Roman"/>
                <w:noProof/>
                <w:lang w:val="mn-MN"/>
              </w:rPr>
              <w:t xml:space="preserve"> Сургуулийн Хүүхэд хөгжлийн төвийг   2014 онд НҮБ-ын хүүхдийн сангаас байгуулж дугуй ширээ, 2 сандал,шкаф, 2 компьютер, хэвлэгч,канон,зургийн аппарат  зэргийг олгосон.Хүүхдийн өөрөө удирдах байгууллаг</w:t>
            </w:r>
            <w:r w:rsidR="00023E74">
              <w:rPr>
                <w:rFonts w:ascii="Arial Mon" w:hAnsi="Arial Mon" w:cs="Times New Roman"/>
                <w:noProof/>
                <w:lang w:val="mn-MN"/>
              </w:rPr>
              <w:t>а үйл ажиллагаагаа явуулж байна</w:t>
            </w:r>
            <w:r w:rsidRPr="00CB21F1">
              <w:rPr>
                <w:rFonts w:ascii="Arial Mon" w:hAnsi="Arial Mon" w:cs="Times New Roman"/>
                <w:noProof/>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w:t>
            </w:r>
          </w:p>
        </w:tc>
        <w:tc>
          <w:tcPr>
            <w:tcW w:w="3402" w:type="dxa"/>
            <w:gridSpan w:val="2"/>
            <w:vAlign w:val="center"/>
          </w:tcPr>
          <w:p w:rsidR="00320D8B" w:rsidRPr="00CB21F1" w:rsidRDefault="00320D8B" w:rsidP="003E4F22">
            <w:pPr>
              <w:rPr>
                <w:rFonts w:ascii="Arial Mon" w:hAnsi="Arial Mon" w:cs="Times New Roman"/>
              </w:rPr>
            </w:pPr>
            <w:r w:rsidRPr="00CB21F1">
              <w:rPr>
                <w:rFonts w:ascii="Arial Mon" w:hAnsi="Arial Mon" w:cs="Times New Roman"/>
              </w:rPr>
              <w:t>Õ¿¿õäýä ýýëòýé ñóðãóóëü õºòºëáºð õýðýãæ¿¿ëýõ</w:t>
            </w:r>
          </w:p>
        </w:tc>
        <w:tc>
          <w:tcPr>
            <w:tcW w:w="2220" w:type="dxa"/>
            <w:vAlign w:val="center"/>
          </w:tcPr>
          <w:p w:rsidR="00320D8B" w:rsidRPr="00CB21F1" w:rsidRDefault="00320D8B" w:rsidP="003E4F22">
            <w:pPr>
              <w:rPr>
                <w:rFonts w:ascii="Arial Mon" w:hAnsi="Arial Mon" w:cs="Times New Roman"/>
              </w:rPr>
            </w:pPr>
            <w:r w:rsidRPr="00CB21F1">
              <w:rPr>
                <w:rFonts w:ascii="Arial Mon" w:hAnsi="Arial Mon" w:cs="Times New Roman"/>
              </w:rPr>
              <w:t>2014-2018</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Анги бүр хүүхдэд ээлтэй ангийн төлөвлөгөө гарган хэрэгжүүлж байна. 2018-2019 оны хичээлийн жилд хүүхдэд ээлтэй сургуулийн хөтөлбөр боловсруулан өөрийн үнэлгээ хийж ажилласан.2019 онд Хүүхдэд ээлтэй сургуулийн шалгуур шаардлагын дагуу ажиллан тайлан бичиж БСУГ-т хүргүүлсэн. Хүүхдэд ээлтэй сургуулийн шаардлагуудыг биелүүлэн ажиллаж байна./Б-70</w:t>
            </w:r>
            <w:r w:rsidRPr="00CB21F1">
              <w:rPr>
                <w:rFonts w:ascii="Arial Mon" w:hAnsi="Arial Mon" w:cs="Times New Roma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13630" w:type="dxa"/>
            <w:gridSpan w:val="4"/>
            <w:vAlign w:val="center"/>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18 заалт -хэрэгжилт-</w:t>
            </w:r>
            <w:r w:rsidR="008A1676" w:rsidRPr="00CB21F1">
              <w:rPr>
                <w:rFonts w:ascii="Arial Mon" w:hAnsi="Arial Mon" w:cs="Times New Roman"/>
                <w:lang w:val="mn-MN"/>
              </w:rPr>
              <w:t>88,3</w:t>
            </w:r>
            <w:r w:rsidRPr="00CB21F1">
              <w:rPr>
                <w:rFonts w:ascii="Arial Mon" w:hAnsi="Arial Mon" w:cs="Times New Roman"/>
                <w:lang w:val="mn-MN"/>
              </w:rPr>
              <w:t>%</w:t>
            </w:r>
          </w:p>
        </w:tc>
      </w:tr>
      <w:tr w:rsidR="00320D8B" w:rsidRPr="00CB21F1" w:rsidTr="003E4F22">
        <w:tc>
          <w:tcPr>
            <w:tcW w:w="14164" w:type="dxa"/>
            <w:gridSpan w:val="5"/>
          </w:tcPr>
          <w:p w:rsidR="00320D8B" w:rsidRPr="00CB21F1" w:rsidRDefault="00320D8B" w:rsidP="003E4F22">
            <w:pPr>
              <w:jc w:val="center"/>
              <w:rPr>
                <w:rFonts w:ascii="Arial Mon" w:hAnsi="Arial Mon" w:cs="Times New Roman"/>
                <w:lang w:val="mn-MN"/>
              </w:rPr>
            </w:pPr>
            <w:r w:rsidRPr="00CB21F1">
              <w:rPr>
                <w:rFonts w:ascii="Arial Mon" w:hAnsi="Arial Mon" w:cs="Times New Roman"/>
                <w:lang w:val="mn-MN"/>
              </w:rPr>
              <w:t>Соёл урлагын чиглэлээр</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Соёлын төвийн байрыг шинээр барих</w:t>
            </w:r>
          </w:p>
        </w:tc>
        <w:tc>
          <w:tcPr>
            <w:tcW w:w="2220"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2014-2015 он</w:t>
            </w:r>
          </w:p>
        </w:tc>
        <w:tc>
          <w:tcPr>
            <w:tcW w:w="8008" w:type="dxa"/>
            <w:vAlign w:val="center"/>
          </w:tcPr>
          <w:p w:rsidR="00320D8B" w:rsidRPr="00CB21F1" w:rsidRDefault="00320D8B" w:rsidP="003E4F22">
            <w:pPr>
              <w:jc w:val="both"/>
              <w:rPr>
                <w:rFonts w:ascii="Arial Mon" w:hAnsi="Arial Mon" w:cs="Times New Roman"/>
                <w:lang w:val="mn-MN"/>
              </w:rPr>
            </w:pPr>
            <w:r w:rsidRPr="00CB21F1">
              <w:rPr>
                <w:rFonts w:ascii="Arial Mon" w:hAnsi="Arial Mon" w:cs="Times New Roman"/>
              </w:rPr>
              <w:t xml:space="preserve">Соёлын төвийн шинэ байр 2014 оны төсөвт 1,2 тэрбум төгрөг тавигдан баригдаж эхэлсэн бөгөөд </w:t>
            </w:r>
            <w:r w:rsidRPr="00CB21F1">
              <w:rPr>
                <w:rFonts w:ascii="Arial Mon" w:hAnsi="Arial Mon" w:cs="Times New Roman"/>
                <w:lang w:val="mn-MN"/>
              </w:rPr>
              <w:t>2018 оны 02-р сард барилга ашиглалтанд орж улсын комисс хүлээж авсан ба зарим дутуу ажлууд хийгдэж байна./Б-100%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30</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Номын санг цахим хэлбэрт шилжүүлэх</w:t>
            </w:r>
          </w:p>
        </w:tc>
        <w:tc>
          <w:tcPr>
            <w:tcW w:w="2220"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2014-2016 он</w:t>
            </w:r>
          </w:p>
        </w:tc>
        <w:tc>
          <w:tcPr>
            <w:tcW w:w="8008" w:type="dxa"/>
            <w:vAlign w:val="center"/>
          </w:tcPr>
          <w:p w:rsidR="00320D8B" w:rsidRPr="00CB21F1" w:rsidRDefault="00320D8B" w:rsidP="003E4F22">
            <w:pPr>
              <w:jc w:val="both"/>
              <w:rPr>
                <w:rFonts w:ascii="Arial Mon" w:hAnsi="Arial Mon" w:cs="Times New Roman"/>
                <w:lang w:val="mn-MN"/>
              </w:rPr>
            </w:pPr>
            <w:r w:rsidRPr="00CB21F1">
              <w:rPr>
                <w:rFonts w:ascii="Arial Mon" w:hAnsi="Arial Mon" w:cs="Times New Roman"/>
              </w:rPr>
              <w:t>Соёлын</w:t>
            </w:r>
            <w:r w:rsidR="00833346">
              <w:rPr>
                <w:rFonts w:ascii="Arial Mon" w:hAnsi="Arial Mon" w:cs="Times New Roman"/>
              </w:rPr>
              <w:t xml:space="preserve"> </w:t>
            </w:r>
            <w:r w:rsidRPr="00CB21F1">
              <w:rPr>
                <w:rFonts w:ascii="Arial Mon" w:hAnsi="Arial Mon" w:cs="Times New Roman"/>
              </w:rPr>
              <w:t>төв</w:t>
            </w:r>
            <w:r w:rsidR="00833346">
              <w:rPr>
                <w:rFonts w:ascii="Arial Mon" w:hAnsi="Arial Mon" w:cs="Times New Roman"/>
              </w:rPr>
              <w:t xml:space="preserve"> </w:t>
            </w:r>
            <w:r w:rsidRPr="00CB21F1">
              <w:rPr>
                <w:rFonts w:ascii="Arial Mon" w:hAnsi="Arial Mon" w:cs="Times New Roman"/>
              </w:rPr>
              <w:t>нь</w:t>
            </w:r>
            <w:r w:rsidR="00833346">
              <w:rPr>
                <w:rFonts w:ascii="Arial Mon" w:hAnsi="Arial Mon" w:cs="Times New Roman"/>
              </w:rPr>
              <w:t xml:space="preserve"> </w:t>
            </w:r>
            <w:r w:rsidRPr="00CB21F1">
              <w:rPr>
                <w:rFonts w:ascii="Arial Mon" w:hAnsi="Arial Mon" w:cs="Times New Roman"/>
              </w:rPr>
              <w:t>интернет</w:t>
            </w:r>
            <w:r w:rsidR="00CA16DD">
              <w:rPr>
                <w:rFonts w:ascii="Arial Mon" w:hAnsi="Arial Mon" w:cs="Times New Roman"/>
                <w:lang w:val="mn-MN"/>
              </w:rPr>
              <w:t xml:space="preserve"> </w:t>
            </w:r>
            <w:r w:rsidRPr="00CB21F1">
              <w:rPr>
                <w:rFonts w:ascii="Arial Mon" w:hAnsi="Arial Mon" w:cs="Times New Roman"/>
              </w:rPr>
              <w:t>сүлжээнд</w:t>
            </w:r>
            <w:r w:rsidR="00CA16DD">
              <w:rPr>
                <w:rFonts w:ascii="Arial Mon" w:hAnsi="Arial Mon" w:cs="Times New Roman"/>
                <w:lang w:val="mn-MN"/>
              </w:rPr>
              <w:t xml:space="preserve"> </w:t>
            </w:r>
            <w:r w:rsidRPr="00CB21F1">
              <w:rPr>
                <w:rFonts w:ascii="Arial Mon" w:hAnsi="Arial Mon" w:cs="Times New Roman"/>
              </w:rPr>
              <w:t>хо</w:t>
            </w:r>
            <w:r w:rsidRPr="00CB21F1">
              <w:rPr>
                <w:rFonts w:ascii="Arial Mon" w:hAnsi="Arial Mon" w:cs="Times New Roman"/>
                <w:lang w:val="mn-MN"/>
              </w:rPr>
              <w:t>л</w:t>
            </w:r>
            <w:r w:rsidRPr="00CB21F1">
              <w:rPr>
                <w:rFonts w:ascii="Arial Mon" w:hAnsi="Arial Mon" w:cs="Times New Roman"/>
              </w:rPr>
              <w:t>богдсон</w:t>
            </w:r>
            <w:r w:rsidR="00CA16DD">
              <w:rPr>
                <w:rFonts w:ascii="Arial Mon" w:hAnsi="Arial Mon" w:cs="Times New Roman"/>
                <w:lang w:val="mn-MN"/>
              </w:rPr>
              <w:t xml:space="preserve"> </w:t>
            </w:r>
            <w:r w:rsidRPr="00CB21F1">
              <w:rPr>
                <w:rFonts w:ascii="Arial Mon" w:hAnsi="Arial Mon" w:cs="Times New Roman"/>
              </w:rPr>
              <w:t>бөгөөд</w:t>
            </w:r>
            <w:r w:rsidR="00CA16DD">
              <w:rPr>
                <w:rFonts w:ascii="Arial Mon" w:hAnsi="Arial Mon" w:cs="Times New Roman"/>
                <w:lang w:val="mn-MN"/>
              </w:rPr>
              <w:t xml:space="preserve"> </w:t>
            </w:r>
            <w:r w:rsidRPr="00CB21F1">
              <w:rPr>
                <w:rFonts w:ascii="Arial Mon" w:hAnsi="Arial Mon" w:cs="Times New Roman"/>
              </w:rPr>
              <w:t>номын</w:t>
            </w:r>
            <w:r w:rsidR="00CA16DD">
              <w:rPr>
                <w:rFonts w:ascii="Arial Mon" w:hAnsi="Arial Mon" w:cs="Times New Roman"/>
                <w:lang w:val="mn-MN"/>
              </w:rPr>
              <w:t xml:space="preserve"> </w:t>
            </w:r>
            <w:r w:rsidRPr="00CB21F1">
              <w:rPr>
                <w:rFonts w:ascii="Arial Mon" w:hAnsi="Arial Mon" w:cs="Times New Roman"/>
              </w:rPr>
              <w:t>санг</w:t>
            </w:r>
            <w:r w:rsidR="00CA16DD">
              <w:rPr>
                <w:rFonts w:ascii="Arial Mon" w:hAnsi="Arial Mon" w:cs="Times New Roman"/>
                <w:lang w:val="mn-MN"/>
              </w:rPr>
              <w:t xml:space="preserve"> </w:t>
            </w:r>
            <w:r w:rsidRPr="00CB21F1">
              <w:rPr>
                <w:rFonts w:ascii="Arial Mon" w:hAnsi="Arial Mon" w:cs="Times New Roman"/>
              </w:rPr>
              <w:t>техник</w:t>
            </w:r>
            <w:r w:rsidR="00CA16DD">
              <w:rPr>
                <w:rFonts w:ascii="Arial Mon" w:hAnsi="Arial Mon" w:cs="Times New Roman"/>
                <w:lang w:val="mn-MN"/>
              </w:rPr>
              <w:t xml:space="preserve"> </w:t>
            </w:r>
            <w:r w:rsidRPr="00CB21F1">
              <w:rPr>
                <w:rFonts w:ascii="Arial Mon" w:hAnsi="Arial Mon" w:cs="Times New Roman"/>
              </w:rPr>
              <w:t>хэрэгслээр</w:t>
            </w:r>
            <w:r w:rsidR="00CA16DD">
              <w:rPr>
                <w:rFonts w:ascii="Arial Mon" w:hAnsi="Arial Mon" w:cs="Times New Roman"/>
                <w:lang w:val="mn-MN"/>
              </w:rPr>
              <w:t xml:space="preserve"> </w:t>
            </w:r>
            <w:r w:rsidRPr="00CB21F1">
              <w:rPr>
                <w:rFonts w:ascii="Arial Mon" w:hAnsi="Arial Mon" w:cs="Times New Roman"/>
              </w:rPr>
              <w:t>бүрэн</w:t>
            </w:r>
            <w:r w:rsidR="00CA16DD">
              <w:rPr>
                <w:rFonts w:ascii="Arial Mon" w:hAnsi="Arial Mon" w:cs="Times New Roman"/>
                <w:lang w:val="mn-MN"/>
              </w:rPr>
              <w:t xml:space="preserve"> </w:t>
            </w:r>
            <w:r w:rsidRPr="00CB21F1">
              <w:rPr>
                <w:rFonts w:ascii="Arial Mon" w:hAnsi="Arial Mon" w:cs="Times New Roman"/>
              </w:rPr>
              <w:t>хангасан.ДЗОУБ-д цахим</w:t>
            </w:r>
            <w:r w:rsidR="00CA16DD">
              <w:rPr>
                <w:rFonts w:ascii="Arial Mon" w:hAnsi="Arial Mon" w:cs="Times New Roman"/>
                <w:lang w:val="mn-MN"/>
              </w:rPr>
              <w:t xml:space="preserve"> </w:t>
            </w:r>
            <w:r w:rsidRPr="00CB21F1">
              <w:rPr>
                <w:rFonts w:ascii="Arial Mon" w:hAnsi="Arial Mon" w:cs="Times New Roman"/>
              </w:rPr>
              <w:t>номын</w:t>
            </w:r>
            <w:r w:rsidR="00CA16DD">
              <w:rPr>
                <w:rFonts w:ascii="Arial Mon" w:hAnsi="Arial Mon" w:cs="Times New Roman"/>
                <w:lang w:val="mn-MN"/>
              </w:rPr>
              <w:t xml:space="preserve"> </w:t>
            </w:r>
            <w:r w:rsidRPr="00CB21F1">
              <w:rPr>
                <w:rFonts w:ascii="Arial Mon" w:hAnsi="Arial Mon" w:cs="Times New Roman"/>
              </w:rPr>
              <w:t>санд</w:t>
            </w:r>
            <w:r w:rsidR="00CA16DD">
              <w:rPr>
                <w:rFonts w:ascii="Arial Mon" w:hAnsi="Arial Mon" w:cs="Times New Roman"/>
                <w:lang w:val="mn-MN"/>
              </w:rPr>
              <w:t xml:space="preserve"> </w:t>
            </w:r>
            <w:r w:rsidRPr="00CB21F1">
              <w:rPr>
                <w:rFonts w:ascii="Arial Mon" w:hAnsi="Arial Mon" w:cs="Times New Roman"/>
              </w:rPr>
              <w:t>шаардагдах 10 компьютерийн</w:t>
            </w:r>
            <w:r w:rsidR="00CA16DD">
              <w:rPr>
                <w:rFonts w:ascii="Arial Mon" w:hAnsi="Arial Mon" w:cs="Times New Roman"/>
                <w:lang w:val="mn-MN"/>
              </w:rPr>
              <w:t xml:space="preserve"> </w:t>
            </w:r>
            <w:r w:rsidRPr="00CB21F1">
              <w:rPr>
                <w:rFonts w:ascii="Arial Mon" w:hAnsi="Arial Mon" w:cs="Times New Roman"/>
              </w:rPr>
              <w:t>төсөл</w:t>
            </w:r>
            <w:r w:rsidR="00CA16DD">
              <w:rPr>
                <w:rFonts w:ascii="Arial Mon" w:hAnsi="Arial Mon" w:cs="Times New Roman"/>
                <w:lang w:val="mn-MN"/>
              </w:rPr>
              <w:t xml:space="preserve"> </w:t>
            </w:r>
            <w:r w:rsidRPr="00CB21F1">
              <w:rPr>
                <w:rFonts w:ascii="Arial Mon" w:hAnsi="Arial Mon" w:cs="Times New Roman"/>
              </w:rPr>
              <w:t>бичсэн</w:t>
            </w:r>
            <w:r w:rsidRPr="00CB21F1">
              <w:rPr>
                <w:rFonts w:ascii="Arial Mon" w:hAnsi="Arial Mon" w:cs="Times New Roman"/>
                <w:lang w:val="mn-MN"/>
              </w:rPr>
              <w:t xml:space="preserve">ээр </w:t>
            </w:r>
            <w:r w:rsidRPr="00CB21F1">
              <w:rPr>
                <w:rFonts w:ascii="Arial Mon" w:hAnsi="Arial Mon" w:cs="Times New Roman"/>
              </w:rPr>
              <w:t>ном</w:t>
            </w:r>
            <w:r w:rsidR="00CA16DD">
              <w:rPr>
                <w:rFonts w:ascii="Arial Mon" w:hAnsi="Arial Mon" w:cs="Times New Roman"/>
                <w:lang w:val="mn-MN"/>
              </w:rPr>
              <w:t xml:space="preserve"> </w:t>
            </w:r>
            <w:r w:rsidRPr="00CB21F1">
              <w:rPr>
                <w:rFonts w:ascii="Arial Mon" w:hAnsi="Arial Mon" w:cs="Times New Roman"/>
              </w:rPr>
              <w:t>болон 10 чихэв</w:t>
            </w:r>
            <w:r w:rsidRPr="00CB21F1">
              <w:rPr>
                <w:rFonts w:ascii="Arial Mon" w:hAnsi="Arial Mon" w:cs="Times New Roman"/>
                <w:lang w:val="mn-MN"/>
              </w:rPr>
              <w:t>ч ирж, нийт 3274 ш ном программд шивэгдэж бүрэн цахимжсан./Б-100%/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31</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Орон нутаг судлах музейн өв сан хөмрөгийг бүрдүүлэх</w:t>
            </w:r>
          </w:p>
        </w:tc>
        <w:tc>
          <w:tcPr>
            <w:tcW w:w="2220"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2015-2018 он</w:t>
            </w:r>
          </w:p>
        </w:tc>
        <w:tc>
          <w:tcPr>
            <w:tcW w:w="8008"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2018 оны ОНХС-ийн 8000000 төгрөгөөр орон нутаг судлах музейг тохижуулахаар үнэлгээний хороо байгуулагдан ажиллаж байна./Б-30%/ ОНС танхимын өрөөг стандартын дагуу </w:t>
            </w:r>
            <w:r w:rsidRPr="00CB21F1">
              <w:rPr>
                <w:rFonts w:ascii="Arial Mon" w:hAnsi="Arial Mon" w:cs="Times New Roman"/>
              </w:rPr>
              <w:t>“</w:t>
            </w:r>
            <w:r w:rsidRPr="00CB21F1">
              <w:rPr>
                <w:rFonts w:ascii="Arial Mon" w:hAnsi="Arial Mon" w:cs="Times New Roman"/>
                <w:lang w:val="mn-MN"/>
              </w:rPr>
              <w:t>Вест Ченж</w:t>
            </w:r>
            <w:r w:rsidRPr="00CB21F1">
              <w:rPr>
                <w:rFonts w:ascii="Arial Mon" w:hAnsi="Arial Mon" w:cs="Times New Roman"/>
              </w:rPr>
              <w:t>”</w:t>
            </w:r>
            <w:r w:rsidRPr="00CB21F1">
              <w:rPr>
                <w:rFonts w:ascii="Arial Mon" w:hAnsi="Arial Mon" w:cs="Times New Roman"/>
                <w:lang w:val="mn-MN"/>
              </w:rPr>
              <w:t xml:space="preserve"> ХХК тохижуулан хийж гүйцэтгэсэн. Ард иргэдээс цуглуулсан үзмэр Шарны тохош – 2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Чонийн сийлбэр – 1ширхэг </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Модон ээрүүл – 1ширхэг </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Монгол гутлын хараа -2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Хөөрөгний даалин – 1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Хөнжлийн уут – 3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Ламын малгай – 1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Дээсэн гөрмөл,унаганы ногт – 1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1950-иад оны </w:t>
            </w:r>
            <w:r w:rsidRPr="00CB21F1">
              <w:rPr>
                <w:rFonts w:ascii="Arial Mon" w:hAnsi="Arial Mon" w:cs="Times New Roman"/>
              </w:rPr>
              <w:t>“</w:t>
            </w:r>
            <w:r w:rsidRPr="00CB21F1">
              <w:rPr>
                <w:rFonts w:ascii="Arial Mon" w:hAnsi="Arial Mon" w:cs="Times New Roman"/>
                <w:lang w:val="mn-MN"/>
              </w:rPr>
              <w:t>Тэргүүний хот айл</w:t>
            </w:r>
            <w:r w:rsidRPr="00CB21F1">
              <w:rPr>
                <w:rFonts w:ascii="Arial Mon" w:hAnsi="Arial Mon" w:cs="Times New Roman"/>
              </w:rPr>
              <w:t>”</w:t>
            </w:r>
            <w:r w:rsidRPr="00CB21F1">
              <w:rPr>
                <w:rFonts w:ascii="Arial Mon" w:hAnsi="Arial Mon" w:cs="Times New Roman"/>
                <w:lang w:val="mn-MN"/>
              </w:rPr>
              <w:t xml:space="preserve"> туг – 1 ширхэг</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Зэрэг нийт 13 ширхэг үзмэрүүдээр баяжигдсан байна.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Тоглолтын хувцас гэрэлтүүлэг чимэглэл техник хэрэгслээр хангах,хөгжмийн зэмсгийн хангамжийг нэмэгдүүлэх</w:t>
            </w:r>
          </w:p>
        </w:tc>
        <w:tc>
          <w:tcPr>
            <w:tcW w:w="2220"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Урлагийн солист дээл – 5ш</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Солист гутал -5ш</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Бүжгийн гутал – 27ш </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Бүжгийн хувцас /хүүхдийн/ - 16 хос</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Хөгжим техник хэрэгсэл ятга – 2ш</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Ёочин – 1ш, лимбэ – 1ш, хуучир зэрэг үндэсний хөгжмүүд шинээр ойн хандиваар ирсэн. Гэрэлтүүлэг мак гэрэл – 2ш, тоглолтын гэрэл – 2ш, прожуктор – 4ш, гэрлийн фульт – 1ш, том лед гэрэл зэрэг гэрэлтүүлгээр хангагдсан.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33</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Соёл урлагын байгууллагыг мэргэжлийн боловсон хүчнээр хангаж бэхжүүлэх</w:t>
            </w:r>
          </w:p>
        </w:tc>
        <w:tc>
          <w:tcPr>
            <w:tcW w:w="2220"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100% хангагдсан.</w:t>
            </w:r>
          </w:p>
          <w:p w:rsidR="00320D8B" w:rsidRPr="00CB21F1" w:rsidRDefault="00320D8B" w:rsidP="003E4F22">
            <w:pPr>
              <w:rPr>
                <w:rFonts w:ascii="Arial Mon" w:hAnsi="Arial Mon" w:cs="Times New Roman"/>
                <w:lang w:val="mn-MN"/>
              </w:rPr>
            </w:pP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 xml:space="preserve">Явуулын үйлчилгээний иж бүрдэл машин техник хэрэгсэлтэй болох </w:t>
            </w:r>
          </w:p>
        </w:tc>
        <w:tc>
          <w:tcPr>
            <w:tcW w:w="2220"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Хугацаа нь болоогүй 0%</w:t>
            </w:r>
          </w:p>
          <w:p w:rsidR="00320D8B" w:rsidRPr="00CB21F1" w:rsidRDefault="00320D8B" w:rsidP="003E4F22">
            <w:pPr>
              <w:rPr>
                <w:rFonts w:ascii="Arial Mon" w:hAnsi="Arial Mon" w:cs="Times New Roman"/>
                <w:lang w:val="mn-MN"/>
              </w:rPr>
            </w:pP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13630" w:type="dxa"/>
            <w:gridSpan w:val="4"/>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Заалт-6</w:t>
            </w:r>
          </w:p>
          <w:p w:rsidR="001309FF" w:rsidRPr="00CB21F1" w:rsidRDefault="001309FF" w:rsidP="003E4F22">
            <w:pPr>
              <w:rPr>
                <w:rFonts w:ascii="Arial Mon" w:hAnsi="Arial Mon" w:cs="Times New Roman"/>
                <w:lang w:val="mn-MN"/>
              </w:rPr>
            </w:pPr>
            <w:r w:rsidRPr="00CB21F1">
              <w:rPr>
                <w:rFonts w:ascii="Arial Mon" w:hAnsi="Arial Mon" w:cs="Times New Roman"/>
                <w:lang w:val="mn-MN"/>
              </w:rPr>
              <w:t>Хугацаа болоогүй буюу хэрэгжээгүй-1</w:t>
            </w:r>
          </w:p>
          <w:p w:rsidR="00320D8B" w:rsidRPr="00CB21F1" w:rsidRDefault="001309FF" w:rsidP="003E4F22">
            <w:pPr>
              <w:rPr>
                <w:rFonts w:ascii="Arial Mon" w:hAnsi="Arial Mon" w:cs="Times New Roman"/>
                <w:lang w:val="mn-MN"/>
              </w:rPr>
            </w:pPr>
            <w:r w:rsidRPr="00CB21F1">
              <w:rPr>
                <w:rFonts w:ascii="Arial Mon" w:hAnsi="Arial Mon" w:cs="Times New Roman"/>
                <w:lang w:val="mn-MN"/>
              </w:rPr>
              <w:t>Хэрэгжилт-83</w:t>
            </w:r>
            <w:r w:rsidR="00320D8B" w:rsidRPr="00CB21F1">
              <w:rPr>
                <w:rFonts w:ascii="Arial Mon" w:hAnsi="Arial Mon" w:cs="Times New Roman"/>
                <w:lang w:val="mn-MN"/>
              </w:rPr>
              <w:t>%</w:t>
            </w:r>
          </w:p>
        </w:tc>
      </w:tr>
      <w:tr w:rsidR="00320D8B" w:rsidRPr="00CB21F1" w:rsidTr="003E4F22">
        <w:tc>
          <w:tcPr>
            <w:tcW w:w="14164" w:type="dxa"/>
            <w:gridSpan w:val="5"/>
          </w:tcPr>
          <w:p w:rsidR="00320D8B" w:rsidRPr="00CB21F1" w:rsidRDefault="00320D8B" w:rsidP="003E4F22">
            <w:pPr>
              <w:jc w:val="center"/>
              <w:rPr>
                <w:rFonts w:ascii="Arial Mon" w:hAnsi="Arial Mon" w:cs="Times New Roman"/>
              </w:rPr>
            </w:pPr>
            <w:r w:rsidRPr="00CB21F1">
              <w:rPr>
                <w:rFonts w:ascii="Arial Mon" w:hAnsi="Arial Mon" w:cs="Times New Roman"/>
                <w:lang w:val="mn-MN"/>
              </w:rPr>
              <w:t>Сургуулийн өмнөх боловсролын чиглэлээр</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Цэцэрлэгийг цэвэр бохирын шугам сүлжээнд холбох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1A0F19" w:rsidP="003E4F22">
            <w:pPr>
              <w:rPr>
                <w:rFonts w:ascii="Arial Mon" w:hAnsi="Arial Mon" w:cs="Times New Roman"/>
              </w:rPr>
            </w:pPr>
            <w:r w:rsidRPr="00CB21F1">
              <w:rPr>
                <w:rFonts w:ascii="Arial Mon" w:hAnsi="Arial Mon" w:cs="Times New Roman"/>
                <w:lang w:val="mn-MN"/>
              </w:rPr>
              <w:t>100 хүүхдийн шинэ цэцэрлэгийн барилга баригдахад цэвэр бохир усны шугам сүлжээнд холбогдоно. ДЗОУБ-ын ОНХХ-өөс инженерийн хийцтэй гүн өрмийн худаг шинээр барихаар тендер нь зарлагдсан. /Б-4</w:t>
            </w:r>
            <w:r w:rsidR="00320D8B" w:rsidRPr="00CB21F1">
              <w:rPr>
                <w:rFonts w:ascii="Arial Mon" w:hAnsi="Arial Mon" w:cs="Times New Roman"/>
                <w:lang w:val="mn-MN"/>
              </w:rPr>
              <w:t>0</w:t>
            </w:r>
            <w:r w:rsidR="00320D8B" w:rsidRPr="00CB21F1">
              <w:rPr>
                <w:rFonts w:ascii="Arial Mon" w:hAnsi="Arial Mon" w:cs="Times New Roma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Хүнсний ногоо хадгалах зоорьтой болох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Хүнсний ногоо хадгал</w:t>
            </w:r>
            <w:r w:rsidR="00023E74">
              <w:rPr>
                <w:rFonts w:ascii="Arial Mon" w:hAnsi="Arial Mon" w:cs="Times New Roman"/>
                <w:lang w:val="mn-MN"/>
              </w:rPr>
              <w:t>ах агуулахын өрөө гаргасан. /Б-4</w:t>
            </w:r>
            <w:r w:rsidRPr="00CB21F1">
              <w:rPr>
                <w:rFonts w:ascii="Arial Mon" w:hAnsi="Arial Mon" w:cs="Times New Roman"/>
                <w:lang w:val="mn-MN"/>
              </w:rPr>
              <w:t>0</w:t>
            </w:r>
            <w:r w:rsidRPr="00CB21F1">
              <w:rPr>
                <w:rFonts w:ascii="Arial Mon" w:hAnsi="Arial Mon" w:cs="Times New Roma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36</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Биеийн тамирын болон сургалтын иж бүрдэл техник хэрэгсэл, комьпютер, канон, проектероор хангах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ДЗОУБ-ын ОНХХ-өөс 2ш гэр, 214.0 төгрөгний ном, НҮБ-ын хүүхдийн сангаас 2ш иж бүрэн гэр, тоглоом, ширээ, сандал, тавиур, БСШУЯ-аас 50ш хүүхдийн ширээ, БШУЯ-наас 2 сая төгрөгний ном, ОНХС-аас 5 сая төгрөгний зөөлөн эдлэл, зэрэг нийт  50 гаруй    сая төгрөгний хөрөнгө оруулалт хийгдсэнээр үр дүнд хүүхдийн сурч хөгжих сургалтын таатай орчин бүрдэж чадсан. 2015 онд сумын уугуул иргэн “ЧАПРИКО” ХХК-ний захирал М. Батчулуун хувиасаа хүүхдийн цэцэрлэгт проектер, дэлгэц </w:t>
            </w:r>
            <w:r w:rsidRPr="00CB21F1">
              <w:rPr>
                <w:rFonts w:ascii="Arial Mon" w:hAnsi="Arial Mon" w:cs="Times New Roman"/>
                <w:lang w:val="mn-MN"/>
              </w:rPr>
              <w:lastRenderedPageBreak/>
              <w:t>бэлэглэсэн ба 2016 онд  НҮБ-аас 2ш  790000 төгрөгний “Дөл” зуух, 2017онд багш нарт 2ш өнгөт принтер, шинээр ашиглалтанд орсон нэг бүлгийн өрөөг  ДЗОУБ-ын ОНХХ-өөс 10 сая гаруй төгрөгний хөрөнгө оруулалтаар тохижуулан 4 бүлэг,гал тогоо, г</w:t>
            </w:r>
            <w:r w:rsidR="00023E74">
              <w:rPr>
                <w:rFonts w:ascii="Arial Mon" w:hAnsi="Arial Mon" w:cs="Times New Roman"/>
                <w:lang w:val="mn-MN"/>
              </w:rPr>
              <w:t>адна орчныг  камержуулсан.</w:t>
            </w:r>
            <w:r w:rsidRPr="00CB21F1">
              <w:rPr>
                <w:rFonts w:ascii="Arial Mon" w:hAnsi="Arial Mon" w:cs="Times New Roman"/>
                <w:lang w:val="mn-MN"/>
              </w:rPr>
              <w:t>2018-2020 он хүртэл байгууллагын батлагдсан төсвөөс өнгөт принтер 2ш, зөөврийн компьютер  2ш, суурин компьютер 2ш, нуруулдагч 1ш, цоологч машин 1ш, зүсэгч 1ш , яригч 2ш , өсгөгч 1ш, проектор, дэлгэц гэх мэт сургалтын техник хэрэгсэл, тоног төхөөрөмжөөр үе шаттай хангасан байна.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37</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Гадна тоглоомын талбайг шинэчлэх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Жил бүр байгууллагын гадна дотор талд их засвар хийдэг ба гадна тоглоомын талбайд шинээр 3ш сүүдрэвч, 2ш гулгуур, урц, элсний талбай барьж, хүүхдийн бие засах газруудыг станда</w:t>
            </w:r>
            <w:r w:rsidR="008E6588" w:rsidRPr="00CB21F1">
              <w:rPr>
                <w:rFonts w:ascii="Arial Mon" w:hAnsi="Arial Mon" w:cs="Times New Roman"/>
                <w:lang w:val="mn-MN"/>
              </w:rPr>
              <w:t>ртын дагуу засварла</w:t>
            </w:r>
            <w:r w:rsidRPr="00CB21F1">
              <w:rPr>
                <w:rFonts w:ascii="Arial Mon" w:hAnsi="Arial Mon" w:cs="Times New Roman"/>
                <w:lang w:val="mn-MN"/>
              </w:rPr>
              <w:t>сан.Сумын ЗДТГ-аас хүүхдийн ком гулгуурыг  то</w:t>
            </w:r>
            <w:r w:rsidR="00C93562" w:rsidRPr="00CB21F1">
              <w:rPr>
                <w:rFonts w:ascii="Arial Mon" w:hAnsi="Arial Mon" w:cs="Times New Roman"/>
                <w:lang w:val="mn-MN"/>
              </w:rPr>
              <w:t xml:space="preserve">глоомын талбайд байрлуулсан ба </w:t>
            </w:r>
            <w:r w:rsidRPr="00CB21F1">
              <w:rPr>
                <w:rFonts w:ascii="Arial Mon" w:hAnsi="Arial Mon" w:cs="Times New Roman"/>
                <w:lang w:val="mn-MN"/>
              </w:rPr>
              <w:t xml:space="preserve"> 2ш сүүдрэвч, 2ш сандал шинээр нэмж хийсэн.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38</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Сургалтанд цахим хэлбэрийг нэвтрүүлэх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2013-2021 он</w:t>
            </w:r>
          </w:p>
        </w:tc>
        <w:tc>
          <w:tcPr>
            <w:tcW w:w="8008" w:type="dxa"/>
          </w:tcPr>
          <w:p w:rsidR="00320D8B" w:rsidRPr="00CB21F1" w:rsidRDefault="008E6588" w:rsidP="003E4F22">
            <w:pPr>
              <w:rPr>
                <w:rFonts w:ascii="Arial Mon" w:hAnsi="Arial Mon" w:cs="Times New Roman"/>
                <w:lang w:val="mn-MN"/>
              </w:rPr>
            </w:pPr>
            <w:r w:rsidRPr="00CB21F1">
              <w:rPr>
                <w:rFonts w:ascii="Arial Mon" w:hAnsi="Arial Mon" w:cs="Times New Roman"/>
                <w:lang w:val="mn-MN"/>
              </w:rPr>
              <w:t xml:space="preserve">Тодорхой цаг хугацаанд хичээл болон сургалтыг цахим хэлбэрээр явуулж байгаа. Улс, аймгийн хэмжээнд СӨБ-ын мэдээ тайлан болон бусад мэдээ мэдээлэл, теле хичээлийг  цахимаар хүргэн ажиллаж байна. Багш нарыг сургалтандаа цахим хэлбэрийг ашиглахад шаардлагатай дэлгэж, проктер, комьпютер, плаш зэргийг авч өгсөн. </w:t>
            </w:r>
            <w:r w:rsidR="00023E74">
              <w:rPr>
                <w:rFonts w:ascii="Arial Mon" w:hAnsi="Arial Mon" w:cs="Times New Roman"/>
                <w:lang w:val="mn-MN"/>
              </w:rPr>
              <w:t>/Б-10</w:t>
            </w:r>
            <w:r w:rsidR="00320D8B"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39</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Баг бүрт нүүдлийн болон явууллын цэцэрлэг ажиллуулан,малчдын хүүхдийг цэцэрлэгт бүрэн хамруулах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8E6588" w:rsidP="003E4F22">
            <w:pPr>
              <w:jc w:val="both"/>
              <w:rPr>
                <w:rFonts w:ascii="Arial Mon" w:hAnsi="Arial Mon" w:cs="Times New Roman"/>
                <w:lang w:val="mn-MN"/>
              </w:rPr>
            </w:pPr>
            <w:r w:rsidRPr="00CB21F1">
              <w:rPr>
                <w:rFonts w:ascii="Arial Mon" w:hAnsi="Arial Mon" w:cs="Times New Roman"/>
                <w:lang w:val="mn-MN"/>
              </w:rPr>
              <w:t>СӨБ-ын хамран сургалт 2015 онд 50%-тай байсан бол 2019 онд  54%-тай болсон байна. Жилд 2-3 багт нүүдлийн цэцэрлэг ажиллуулж  хэвшсэн. 2018 онд 2-р багийн улсын аварга малчин Х. Хүрэлбаатар, Аймгийн сайн малчин Л. Тэгшбаяр нарын  дэмжлэгтэйгээр Бүгсийн аманд Зуны нүүдлийн цэцэрлэгийн  4х6-ийн хэмжээтэй “Байшин цэцэрлэг”-ийг барьж ашиглалтанд оруулан жил бүр ажиллуулж байна.</w:t>
            </w:r>
            <w:r w:rsidR="00320D8B" w:rsidRPr="00CB21F1">
              <w:rPr>
                <w:rFonts w:ascii="Arial Mon" w:hAnsi="Arial Mon" w:cs="Times New Roman"/>
                <w:lang w:val="mn-MN"/>
              </w:rPr>
              <w:t>Жилд 2-3 багт нүүдлийн цэцэрлэг ажиллуулж байна. 2019 онд 2,4-р багт нүүдлийн цэцэрлэг ажиллуулж нийт 53 хүүхэд хамрууллаа. Мөн 2-р багт байшин цэцэрлэг барьж ашиглалтанд оруулсан.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40</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Бакалавр ба түүнээс дээш зэрэгтэй мэргэжлийн багшаар </w:t>
            </w:r>
            <w:r w:rsidRPr="00CB21F1">
              <w:rPr>
                <w:rFonts w:ascii="Arial Mon" w:hAnsi="Arial Mon" w:cs="Times New Roman"/>
                <w:lang w:val="mn-MN"/>
              </w:rPr>
              <w:lastRenderedPageBreak/>
              <w:t xml:space="preserve">бүрэн хангагдах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Мэргэжлийн багшаар 100% хангагдсан.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41</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Багшийн ёс зүйг баримтлан ур чадварыг нэмэгдүүлэх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2013-2021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Багш нар ёс зүйн зөрчил гараагүй. Багш, ажилтнуудын дунд </w:t>
            </w:r>
            <w:r w:rsidRPr="00CB21F1">
              <w:rPr>
                <w:rFonts w:ascii="Arial Mon" w:hAnsi="Arial Mon" w:cs="Times New Roman"/>
              </w:rPr>
              <w:t>“</w:t>
            </w:r>
            <w:r w:rsidRPr="00CB21F1">
              <w:rPr>
                <w:rFonts w:ascii="Arial Mon" w:hAnsi="Arial Mon" w:cs="Times New Roman"/>
                <w:lang w:val="mn-MN"/>
              </w:rPr>
              <w:t>Бусдад урам өгч, тэднийг хүлээн зөвшөөрөх</w:t>
            </w:r>
            <w:r w:rsidRPr="00CB21F1">
              <w:rPr>
                <w:rFonts w:ascii="Arial Mon" w:hAnsi="Arial Mon" w:cs="Times New Roman"/>
              </w:rPr>
              <w:t>”</w:t>
            </w:r>
            <w:r w:rsidRPr="00CB21F1">
              <w:rPr>
                <w:rFonts w:ascii="Arial Mon" w:hAnsi="Arial Mon" w:cs="Times New Roman"/>
                <w:lang w:val="mn-MN"/>
              </w:rPr>
              <w:t xml:space="preserve"> сэдвээр хэлэлцүүлэг зохион байгуулсан. Байгууллагын багш ажилтнуудад мэргэжлийн сургагч багш </w:t>
            </w:r>
            <w:r w:rsidRPr="00CB21F1">
              <w:rPr>
                <w:rFonts w:ascii="Arial Mon" w:hAnsi="Arial Mon" w:cs="Times New Roman"/>
              </w:rPr>
              <w:t>“</w:t>
            </w:r>
            <w:r w:rsidRPr="00CB21F1">
              <w:rPr>
                <w:rFonts w:ascii="Arial Mon" w:hAnsi="Arial Mon" w:cs="Times New Roman"/>
                <w:lang w:val="mn-MN"/>
              </w:rPr>
              <w:t>Гэр бүлийн бахархал</w:t>
            </w:r>
            <w:r w:rsidRPr="00CB21F1">
              <w:rPr>
                <w:rFonts w:ascii="Arial Mon" w:hAnsi="Arial Mon" w:cs="Times New Roman"/>
              </w:rPr>
              <w:t>”</w:t>
            </w:r>
            <w:r w:rsidRPr="00CB21F1">
              <w:rPr>
                <w:rFonts w:ascii="Arial Mon" w:hAnsi="Arial Mon" w:cs="Times New Roman"/>
                <w:lang w:val="mn-MN"/>
              </w:rPr>
              <w:t xml:space="preserve"> ТББ-ын С.Аюурзана багшаар харьцаа хандлага, ёс зүйн талаар сургалт зохион байгуулсан. Ёс зүй харьцаа хандлага сэдвээр нийт 5 удаа сургалт зохион байгуулсан байна. Багш нарын албан тушаалын тодорхойлолтыг бүрэн шинэчилсэн.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42</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Багш нарын мэдлэг боловсролыг дээшлүүлэх, явууллын дуу хөгжмийн мэргэжлийн багшийг бэлтгэх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8E6588" w:rsidP="008E6588">
            <w:pPr>
              <w:rPr>
                <w:rFonts w:ascii="Arial Mon" w:hAnsi="Arial Mon" w:cs="Times New Roman"/>
                <w:lang w:val="mn-MN"/>
              </w:rPr>
            </w:pPr>
            <w:r w:rsidRPr="00CB21F1">
              <w:rPr>
                <w:rFonts w:ascii="Arial Mon" w:hAnsi="Arial Mon" w:cs="Times New Roman"/>
                <w:lang w:val="mn-MN"/>
              </w:rPr>
              <w:t>2018-2020 онд эрхлэгч, багш нарыг мэргэжил дэээшлүүлэх үндсэн болон аймаг бүсийн сургалтанд тогтмол хамруулж байна.Багш нар 100% 1,5 жилийн ,эрхлэгч  1,5,10 жилийн  үндсэн сургалтад тус тус хамрагдаж эрхээ авсан байна. 2019 онд Улаанбаатар хот, багануур дүүргийн  нийт  улсын тэргүүний 5 цэцэрлэгт  туршлага судлах ажлыг зохион байгуулсан.  БМДИ-д нэг өдөр сургалтад хамруулсан. Явууллын болон хөгжмийн багшийг төсвийн тодотголд суулгаж өгсөн ба орон тоо батлагдаж ирээгүй байна</w:t>
            </w:r>
            <w:r w:rsidR="00320D8B" w:rsidRPr="00CB21F1">
              <w:rPr>
                <w:rFonts w:ascii="Arial Mon" w:hAnsi="Arial Mon" w:cs="Times New Roman"/>
                <w:lang w:val="mn-MN"/>
              </w:rPr>
              <w:t>./Б-70%/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43</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Суманд 150 хүүхдийн хүчин чадалтай шинэ цэцэрлэгтэй болох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1A0F19" w:rsidP="003E4F22">
            <w:pPr>
              <w:rPr>
                <w:rFonts w:ascii="Arial Mon" w:hAnsi="Arial Mon" w:cs="Times New Roman"/>
                <w:lang w:val="mn-MN"/>
              </w:rPr>
            </w:pPr>
            <w:r w:rsidRPr="00CB21F1">
              <w:rPr>
                <w:rFonts w:ascii="Arial Mon" w:hAnsi="Arial Mon" w:cs="Times New Roman"/>
                <w:lang w:val="mn-MN"/>
              </w:rPr>
              <w:t xml:space="preserve">УИХ-ын дэд дарга, УИХ-ын гишүүн Л. Энх-Амгалан гишүүний  дэмжлэгтэйгээр 2019 онд   Улсын төсвийн хөрөнгөөр  1230.000.000 сая төгрөгөөр 100 хүүхдийн шинэ цэцэрлэгийн барилга шинээр  барихаар батлагдаж, 2019 оны 4  сараас тендер зарлагдаж 2019 оны 11 сард тендерт Шидэт-гал ХХК-н шалгуур үзүүлэлтийг ханган шалгарсан боловч ажил хийгдэх боломжгүй байсан тул  2020 оны 4 сарын  23-ны өдрөөс  барилгын ажил эхлэж одоо суурийн ажил нь 70%-тай явагдаж байна. </w:t>
            </w:r>
            <w:r w:rsidR="00320D8B" w:rsidRPr="00CB21F1">
              <w:rPr>
                <w:rFonts w:ascii="Arial Mon" w:hAnsi="Arial Mon" w:cs="Times New Roman"/>
                <w:lang w:val="mn-MN"/>
              </w:rPr>
              <w:t>/Б-40%/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Тээл багийн төвд салбар цэцэрлэг барих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1A0F19" w:rsidP="003E4F22">
            <w:pPr>
              <w:rPr>
                <w:rFonts w:ascii="Arial Mon" w:hAnsi="Arial Mon" w:cs="Times New Roman"/>
                <w:lang w:val="mn-MN"/>
              </w:rPr>
            </w:pPr>
            <w:r w:rsidRPr="00CB21F1">
              <w:rPr>
                <w:rFonts w:ascii="Arial Mon" w:hAnsi="Arial Mon" w:cs="Times New Roman"/>
                <w:lang w:val="mn-MN"/>
              </w:rPr>
              <w:t>4-р багийн ихэнх хүүхдүүд Мөрөн суман</w:t>
            </w:r>
            <w:r w:rsidR="00320D8B" w:rsidRPr="00CB21F1">
              <w:rPr>
                <w:rFonts w:ascii="Arial Mon" w:hAnsi="Arial Mon" w:cs="Times New Roman"/>
                <w:lang w:val="mn-MN"/>
              </w:rPr>
              <w:t>д цэцэрлэгт хамрагддаг. Хувилбарт сург</w:t>
            </w:r>
            <w:r w:rsidRPr="00CB21F1">
              <w:rPr>
                <w:rFonts w:ascii="Arial Mon" w:hAnsi="Arial Mon" w:cs="Times New Roman"/>
                <w:lang w:val="mn-MN"/>
              </w:rPr>
              <w:t>алтыг жил бүр явуулж байна. /Б-4</w:t>
            </w:r>
            <w:r w:rsidR="00320D8B" w:rsidRPr="00CB21F1">
              <w:rPr>
                <w:rFonts w:ascii="Arial Mon" w:hAnsi="Arial Mon" w:cs="Times New Roman"/>
                <w:lang w:val="mn-MN"/>
              </w:rPr>
              <w:t xml:space="preserve">0%/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45</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Баг бүрт гэр цэцэрлэг ажиллуулахад ашиглах ачааны машин болон бага оврын цахилгааны эх </w:t>
            </w:r>
            <w:r w:rsidRPr="00CB21F1">
              <w:rPr>
                <w:rFonts w:ascii="Arial Mon" w:hAnsi="Arial Mon" w:cs="Times New Roman"/>
                <w:lang w:val="mn-MN"/>
              </w:rPr>
              <w:lastRenderedPageBreak/>
              <w:t>үүсвэртэй болох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2014-2021</w:t>
            </w:r>
          </w:p>
        </w:tc>
        <w:tc>
          <w:tcPr>
            <w:tcW w:w="8008" w:type="dxa"/>
          </w:tcPr>
          <w:p w:rsidR="00023E74" w:rsidRPr="00CB21F1" w:rsidRDefault="00320D8B" w:rsidP="003E4F22">
            <w:pPr>
              <w:rPr>
                <w:rFonts w:ascii="Arial Mon" w:hAnsi="Arial Mon" w:cs="Times New Roman"/>
                <w:lang w:val="mn-MN"/>
              </w:rPr>
            </w:pPr>
            <w:r w:rsidRPr="00CB21F1">
              <w:rPr>
                <w:rFonts w:ascii="Arial Mon" w:hAnsi="Arial Mon" w:cs="Times New Roman"/>
                <w:lang w:val="mn-MN"/>
              </w:rPr>
              <w:t>Хүлээгдэж байгаа. Хэрэгжүүлэх хөрөнгө</w:t>
            </w:r>
            <w:r w:rsidR="00023E74">
              <w:rPr>
                <w:rFonts w:ascii="Arial Mon" w:hAnsi="Arial Mon" w:cs="Times New Roman"/>
                <w:lang w:val="mn-MN"/>
              </w:rPr>
              <w:t xml:space="preserve"> мөнгө дутагдалтай байна. </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tcPr>
          <w:p w:rsidR="00320D8B" w:rsidRDefault="00320D8B" w:rsidP="003E4F22">
            <w:pPr>
              <w:rPr>
                <w:rFonts w:ascii="Arial Mon" w:hAnsi="Arial Mon" w:cs="Times New Roman"/>
                <w:lang w:val="mn-MN"/>
              </w:rPr>
            </w:pPr>
            <w:r w:rsidRPr="00CB21F1">
              <w:rPr>
                <w:rFonts w:ascii="Arial Mon" w:hAnsi="Arial Mon" w:cs="Times New Roman"/>
                <w:lang w:val="mn-MN"/>
              </w:rPr>
              <w:t>Заалт 12</w:t>
            </w:r>
          </w:p>
          <w:p w:rsidR="00023E74" w:rsidRPr="00CB21F1" w:rsidRDefault="00023E74" w:rsidP="003E4F22">
            <w:pPr>
              <w:rPr>
                <w:rFonts w:ascii="Arial Mon" w:hAnsi="Arial Mon" w:cs="Times New Roman"/>
                <w:lang w:val="mn-MN"/>
              </w:rPr>
            </w:pPr>
            <w:r>
              <w:rPr>
                <w:rFonts w:ascii="Arial Mon" w:hAnsi="Arial Mon" w:cs="Times New Roman"/>
                <w:lang w:val="mn-MN"/>
              </w:rPr>
              <w:t>Хүлээгдэж байгаа 1 заалт</w:t>
            </w:r>
          </w:p>
        </w:tc>
        <w:tc>
          <w:tcPr>
            <w:tcW w:w="2220" w:type="dxa"/>
          </w:tcPr>
          <w:p w:rsidR="00320D8B" w:rsidRPr="00CB21F1" w:rsidRDefault="00320D8B" w:rsidP="003E4F22">
            <w:pPr>
              <w:rPr>
                <w:rFonts w:ascii="Arial Mon" w:hAnsi="Arial Mon" w:cs="Times New Roman"/>
                <w:lang w:val="mn-MN"/>
              </w:rPr>
            </w:pPr>
          </w:p>
        </w:tc>
        <w:tc>
          <w:tcPr>
            <w:tcW w:w="8008" w:type="dxa"/>
          </w:tcPr>
          <w:p w:rsidR="00320D8B" w:rsidRPr="00CB21F1" w:rsidRDefault="00023E74" w:rsidP="003E4F22">
            <w:pPr>
              <w:rPr>
                <w:rFonts w:ascii="Arial Mon" w:hAnsi="Arial Mon" w:cs="Times New Roman"/>
                <w:lang w:val="mn-MN"/>
              </w:rPr>
            </w:pPr>
            <w:r>
              <w:rPr>
                <w:rFonts w:ascii="Arial Mon" w:hAnsi="Arial Mon" w:cs="Times New Roman"/>
                <w:lang w:val="mn-MN"/>
              </w:rPr>
              <w:t>Биелэлт 67.2</w:t>
            </w:r>
            <w:r w:rsidR="00320D8B" w:rsidRPr="00CB21F1">
              <w:rPr>
                <w:rFonts w:ascii="Arial Mon" w:hAnsi="Arial Mon" w:cs="Times New Roman"/>
                <w:lang w:val="mn-MN"/>
              </w:rPr>
              <w:t>%</w:t>
            </w:r>
          </w:p>
        </w:tc>
      </w:tr>
      <w:tr w:rsidR="00320D8B" w:rsidRPr="00CB21F1" w:rsidTr="003E4F22">
        <w:tc>
          <w:tcPr>
            <w:tcW w:w="14164" w:type="dxa"/>
            <w:gridSpan w:val="5"/>
          </w:tcPr>
          <w:p w:rsidR="00320D8B" w:rsidRPr="00CB21F1" w:rsidRDefault="00320D8B" w:rsidP="003E4F22">
            <w:pPr>
              <w:jc w:val="center"/>
              <w:rPr>
                <w:rFonts w:ascii="Arial Mon" w:hAnsi="Arial Mon" w:cs="Times New Roman"/>
                <w:lang w:val="mn-MN"/>
              </w:rPr>
            </w:pPr>
            <w:r w:rsidRPr="00CB21F1">
              <w:rPr>
                <w:rFonts w:ascii="Arial Mon" w:hAnsi="Arial Mon" w:cs="Times New Roman"/>
                <w:lang w:val="mn-MN"/>
              </w:rPr>
              <w:t>Зорилго-4  Иргэдийн эрүүл мэндийн боловсролыг дээшлүүлж,эмнэлгийн тусламж үйлчилгээг шуурхай чанартай хүргэн,өвчлөлтийг 80 хувиар бууруулах</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Автомашин, мотоциклын запас, сэлбэгээр тасралтгүй хангах.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2018 онд Пургон автомашин доторлох, УАЗ 469 автомашинд урсгал засвар хийх, мотоцикльд сэлбэг авахад 2,5 сая төгрөг төсөвд тусгаад байна.  Жил бүр байгууллагын төсөвт урсгал засварын 1,5-2,0 сая төгргөний  санхүүжилтийг суулгаж хэрэг</w:t>
            </w:r>
            <w:r w:rsidR="00456D42">
              <w:rPr>
                <w:rFonts w:ascii="Arial Mon" w:hAnsi="Arial Mon" w:cs="Times New Roman"/>
                <w:lang w:val="mn-MN"/>
              </w:rPr>
              <w:t>цээтэй сэлбэг хэрэгслийг авдаг.</w:t>
            </w:r>
            <w:r w:rsidR="003E4F22">
              <w:rPr>
                <w:rFonts w:ascii="Arial Mon" w:hAnsi="Arial Mon" w:cs="Times New Roman"/>
                <w:lang w:val="mn-MN"/>
              </w:rPr>
              <w:t xml:space="preserve"> /Б-10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Багийн эмч нарыг үе шаттай унаагаар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2018 онд УИХ-ын гишүүн  Л.Энх-Амгалан 3 багийн</w:t>
            </w:r>
            <w:r w:rsidR="003E4F22">
              <w:rPr>
                <w:rFonts w:ascii="Arial Mon" w:hAnsi="Arial Mon" w:cs="Times New Roman"/>
                <w:lang w:val="mn-MN"/>
              </w:rPr>
              <w:t xml:space="preserve"> эмчид шинэ мотоцикль өгсөн./Б-10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Багийн эмч нарыг үзлэгийн байраар хангах </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2-р багийн эмчийн орон сууц,үзлэгийн байрыг УИХ-ын гишүүн Даваасүрэнгийн дэмжлэгээр </w:t>
            </w:r>
            <w:r w:rsidRPr="00CB21F1">
              <w:rPr>
                <w:rFonts w:ascii="Arial Mon" w:hAnsi="Arial Mon" w:cs="Times New Roman"/>
              </w:rPr>
              <w:t>(</w:t>
            </w:r>
            <w:r w:rsidRPr="00CB21F1">
              <w:rPr>
                <w:rFonts w:ascii="Arial Mon" w:hAnsi="Arial Mon" w:cs="Times New Roman"/>
                <w:lang w:val="mn-MN"/>
              </w:rPr>
              <w:t>650,0</w:t>
            </w:r>
            <w:r w:rsidRPr="00CB21F1">
              <w:rPr>
                <w:rFonts w:ascii="Arial Mon" w:hAnsi="Arial Mon" w:cs="Times New Roman"/>
              </w:rPr>
              <w:t>)</w:t>
            </w:r>
            <w:r w:rsidRPr="00CB21F1">
              <w:rPr>
                <w:rFonts w:ascii="Arial Mon" w:hAnsi="Arial Mon" w:cs="Times New Roman"/>
                <w:lang w:val="mn-MN"/>
              </w:rPr>
              <w:t>, 3-р багийн эмчийн үзлэгийн байрыг 3-р багийн төвийн өргөтгөлөөр ОНХС-аас 22,0 сая төгрөгөөр шинээр барьсан. 4-р багийн эмчийн үзлэгийн байранд ОНХС-аас 3.0 сая төгрөгийн их засвар хийсэн./Б-70%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Багийн эмч нарыг зайлшгүй шаардлагатай тоног төхөөрөмжөөр хангах </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Багийн эмч нарын үзлэгийн иж бүрэн  цүнхээр УИХ-ийн гишүүн Л.Энх-Амгалан 2014 онд 100% хангасан. Тээл багийн  эмчид 2015 онд  УИХ гишүүн Даваасүрэнгийн багцаас вакцин жин  450000, урт хэмжигч 470000 төгрөгний багаж хэрэгслээр хангасан.ДЗМОУБ-аас   багийн эмчид нарт 6ш хүүхдийн жин  /270 мянган төгрөгний үнэтэй/ үнэгүй олгов./Б-70%/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Нүүдлийн амбулаториор үзлэг хийх машинтай болох </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rPr>
              <w:t xml:space="preserve">2017 </w:t>
            </w:r>
            <w:r w:rsidRPr="00CB21F1">
              <w:rPr>
                <w:rFonts w:ascii="Arial Mon" w:hAnsi="Arial Mon" w:cs="Times New Roman"/>
                <w:lang w:val="mn-MN"/>
              </w:rPr>
              <w:t>онд 29,5 сая төгрөгний пургон авто машинаар шинээр парк шинэчлэлт хийсэн.</w:t>
            </w:r>
            <w:r w:rsidRPr="00CB21F1">
              <w:rPr>
                <w:rFonts w:ascii="Arial Mon" w:hAnsi="Arial Mon" w:cs="Times New Roman"/>
              </w:rPr>
              <w:t>/</w:t>
            </w:r>
            <w:r w:rsidRPr="00CB21F1">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Нүүдлийн амбулатори явуулах багаж тоног төхөөрөмж, МСС явуулах техник хэрэгслээр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Нүүдлийн амбулаториор үзлэг хийх ЭХО аппарат, зүрхний цахилгаан бичлэгийн аппарат, монитор, өндөр жин хэмжигч, сахар хэмжих аппарат, чихний иж бүрдэл, эмэгтэйчүүдийн ор, багаж хэрэгсэл нэг удаагийн  толь даралтны аппарат, чагнуур зэргээр бүрэн хангагдсан./Б-100%/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7</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СДЭ,НЭ,УБ хотын эмч нартай хамтарч  иргэдийг урьдчилан сэргийлэх үзлэгт хамруулж эрүүлжүүлэх арга хэмжээ авч хэрэгжүүлэх.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2017 онд  УБ хотын Отгонтэнгэр эмнэлгийн эмч нар 190 иргэнд 13 төрлийн шинжилгээ, ЭМЖЖ чих хамар хоолойн эмнэлгийн эмч нар 59 иргэнд, 2018 онд  Цагаан-Хясаа шүдний эмнэлгийн эмч нар 250 иргэний шүдийг эрүүлжүүлэн,ахмад настан хөгжлийн бэрхшээлтэй 34 иргэнд хөнгөлттэй хиймэл шүд хийсэн. 2017-2018 онд аймгийн НЭ-ийн нарийн мэргэжлийн эмч нарын үзлэгт 128 иргэн,Идэр бүсийн нарийн мэргэжлийн эмчийн үзлэг шинжилгээнд 311 иргэнийг хамруулсан./Б-70%/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ЭЭС зайлшгүй  шаардлагатай эмээр 98%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ЗШ эмийн хангалт 96-98%-тай байна</w:t>
            </w:r>
            <w:r w:rsidR="00456D42">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ЭЭС нь ЭМТ-ийг тендерийн эмээр хангах </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 нь ЭМГ-аар дамжуулан эмийн тендерт оролцон УБ хотын эм ханган нийлүүлэх 6 компанитай тендерийн эмийн гэрээ байгуулан, эмийн төсвийн 70%-ийг тендерийн эм нийлүүлж байгаа хэвтэн эмчлүүлж байгаа үйлчлүүлэгч болон алс, ойрын дуудлагаар яаралтай тусламж үйлчилгээнд иргэдэд үйлчилж байна./Б-70%/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ЭМТ-ийг станционарийн эмээр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ЭМТөвийг тендерээр 70%, ЭЭС-с 30%-ийн эмээр стационарийн эм, эмнэлгийн хэрэгслээр ханган ажиллаж байна./Б-70%/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ЭСС нь зайлшгүй шаардлагатай багаж тоног төхөөрөмжөөр хангах. </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ЭЭС-ийн зайлшгүй шаардлагатай багаж тоног төхөөрөмжийн</w:t>
            </w:r>
            <w:r w:rsidR="003E4F22">
              <w:rPr>
                <w:rFonts w:ascii="Arial Mon" w:hAnsi="Arial Mon" w:cs="Times New Roman"/>
                <w:lang w:val="mn-MN"/>
              </w:rPr>
              <w:t xml:space="preserve"> хангалт 95%-д хүрсэн./Б-10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ЭМТ-ийн зайлшгүй шаардлагатай багаж тоног төхөөрөмжөөр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2018 онд бугуйн даралтны аппарат, 2  хүчилтөрөгч нөөцлөгч дэр, утлагын аппарат, суурин даралтны аппарат ус буцалгагч 2ш,  төмөр бикс 2 ширхэгийг хандивласан, байгууллагын төсвөөр пульскосиметр 2ш, хайч 6ш, гарын гипс 2 ширхэгийг авсан. 2019 онд ЭМТ-ийн эмчилгээ, оношлогоонд  хэрэгцээтэй тоног төхөөрөмжийн судалгааг гаргасан. Мөн засвар үйлчилгээ, сэлбэг хэрэгсэл шаардлагатай тоног төхөөрөмжийн судалгааг гарган ЭМГ-ийн тоног төхөөрөмж хариуцсан мэргэжилтэнд хүргүүлэн засварлаж хэвийн ажиллагаатай болсон.  ЭМГ-аас утлагын аппарат, нярайн пульсоксиметр үнэ төлбөргүй олгосон./Б-70%/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ЭЭС болон ЭМТ-ийн тоног төхөөрөмжийн засвар </w:t>
            </w:r>
            <w:r w:rsidRPr="00CB21F1">
              <w:rPr>
                <w:rFonts w:ascii="Arial Mon" w:hAnsi="Arial Mon" w:cs="Times New Roman"/>
                <w:lang w:val="mn-MN"/>
              </w:rPr>
              <w:lastRenderedPageBreak/>
              <w:t xml:space="preserve">үйлчилгээ хийх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 xml:space="preserve">2014-2021 он </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 ЭМТ болон ЭЭС нь даралтны аппарат, ариутгалын автоклап, жин, 2 зүрхний цахилгаан бичлэгийн аппарат, 3 мониторыг хянуулж баталгаажилт </w:t>
            </w:r>
            <w:r w:rsidRPr="00CB21F1">
              <w:rPr>
                <w:rFonts w:ascii="Arial Mon" w:hAnsi="Arial Mon" w:cs="Times New Roman"/>
                <w:lang w:val="mn-MN"/>
              </w:rPr>
              <w:lastRenderedPageBreak/>
              <w:t>хийлгэсэн./Б-70%/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 болон ЭЭС нь үйл ажиллагаа явуулах зөвшөөрлийн гэрчилгээний болзол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ЭМТ нь 332/2017 дугаартай, 2019 оны 09 сарын 01-ны өдөр хүртэл үйл ажиллагаа явуулах зөвшөөрлийн гэрчилгээ,ЭЭС нь 04-20-99 дугаартай 2019 оны 04 сарын 28-ны өдөр хүртэл зөвшөөрлийн гэрчилгээтэй авч болзол хангасан./Б-70%/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ЭМТ-ийн хуучин барилгад их засвар хийж, худаг гарган цэвэр бохир усны системд холбох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2016-2017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2016 онд ДЗОУБ-ын дэмжлэг 22 сая төгрөгөөр УБ хотын “Барнаб” ХХК шинээр гүний худаг гаргасан. Цэвэр, бохир усны системд холбох асуудал аймгийн засаг даргын мөрийн хөтөлбөрт 20,0 сая төгрөг  тусгагдаж ажил эхлээгүй байгаа. 2010 онд ашиглалтанд орсон эмнэлгийн барилга нь  хавтгай дээвэртэй улмаас  цас бороо орохоор дусаал орж дотогшоо шавар нь нь нурж, 2019 онд магадлан итгэмжлэлтэй байсан учир эмнэлгийн эмч, ажилчид өөрсдийн хүчээр 6,0 сая төгрөгний урсгал засвар хийсэн. Цаашид их з</w:t>
            </w:r>
            <w:r w:rsidR="003E4F22">
              <w:rPr>
                <w:rFonts w:ascii="Arial Mon" w:hAnsi="Arial Mon" w:cs="Times New Roman"/>
                <w:lang w:val="mn-MN"/>
              </w:rPr>
              <w:t>асвар хийх шаардлагатай байна.</w:t>
            </w:r>
            <w:r w:rsidRPr="00CB21F1">
              <w:rPr>
                <w:rFonts w:ascii="Arial Mon" w:hAnsi="Arial Mon" w:cs="Times New Roman"/>
                <w:lang w:val="mn-MN"/>
              </w:rPr>
              <w:t xml:space="preserve">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16</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ЭЭС-ийн барилгыг шинээр барих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2017-2018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ЭЭС- нь ахмадын байранд 2 өрөө түрээсэлж орсон</w:t>
            </w:r>
            <w:r w:rsidR="003E4F22">
              <w:rPr>
                <w:rFonts w:ascii="Arial Mon" w:hAnsi="Arial Mon" w:cs="Times New Roman"/>
                <w:lang w:val="mn-M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Эхчүүдийн амрах байрыг шинээр барих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2019-2020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Аймгийн засаг даргын мөрийн хөтөлбөрт тусгагдсан хугацаа болоогүй. </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Хүнсний склад ногооны зоорь шинээр барих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2018-2019 он </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НЭМ-ийн тусламж үйлчилгээ үзүүлд</w:t>
            </w:r>
            <w:r w:rsidR="003E4F22">
              <w:rPr>
                <w:rFonts w:ascii="Arial Mon" w:hAnsi="Arial Mon" w:cs="Times New Roman"/>
                <w:lang w:val="mn-MN"/>
              </w:rPr>
              <w:t>эг байранд  засаж тохижуулсан./4</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ЭМТ-ийн хатуу эдлэлийг шинэчлэх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2017-2018 он </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ДЗОУБ-ын дэмжлэгээр бүх хатуу  эдлэлийг шинэчлэсэн. /70%/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ЭМТ-ийн зөөлөн эдлэл шинэчлэх.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ДЗОУБ-н дэмжлэгээр 12 орны  матрас,  хөнжил, орны бүтээлэг, дэр, цагаан хэрэглэлийг шинэчилсэн./Б-70%/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21</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Хүнсний склад, гал тогоог тоног төхөөрөмжөөр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Тогтвортой амьжиргаа </w:t>
            </w:r>
            <w:r w:rsidRPr="00CB21F1">
              <w:rPr>
                <w:rFonts w:ascii="Arial Mon" w:hAnsi="Arial Mon" w:cs="Times New Roman"/>
              </w:rPr>
              <w:t xml:space="preserve">II </w:t>
            </w:r>
            <w:r w:rsidRPr="00CB21F1">
              <w:rPr>
                <w:rFonts w:ascii="Arial Mon" w:hAnsi="Arial Mon" w:cs="Times New Roman"/>
                <w:lang w:val="mn-MN"/>
              </w:rPr>
              <w:t xml:space="preserve"> төслөөр гал голомтод 21 тоног төхөөрөмж эд хогшилоор хангагдсан./Б-100%/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Цогцос хадгалах зориулалтын байртай болох.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2018-2019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Цогцос хадгалах, задлан шинжилгээ хийх өрөөг стандартын дагуу тохижуулсан./Б-100%/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23</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Угаалгын өрөөг тоног төхөөрөмжөөр хангах.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2017-2018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Угаалгын өрөөнд шаардлагатай тоног төхөөрмж, эд хогшлоор ханган 2 өрөөг засварлаж тохижуулсан./Б-70%/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Цахим эмнэлгийн үйл ажиллагааг жигдрүүлэх.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Хөвсгөл, Завхан аймагт цахим эмнэлгийн төсөл хэрэ</w:t>
            </w:r>
            <w:r w:rsidR="003E4F22">
              <w:rPr>
                <w:rFonts w:ascii="Arial Mon" w:hAnsi="Arial Mon" w:cs="Times New Roman"/>
                <w:lang w:val="mn-MN"/>
              </w:rPr>
              <w:t>гжиж байна./Б-4</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25</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ЭЭС болон ЭМТ-ийн эмч, ажилчдыг компьютер бусад техник хэрэгслээр хангах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Цахим эрүүл мэнд төслийн хүрээнд 4 суурин компьютер, байгууллагын  төсвөөс  2 мэргэжилтэнд нөөтбүүк,  принтер авч нийт 9 эмч, мэргэжилтэнд компьютерээр хангагдсан. Цаашид 3 мэргэжилтэнд компьютериор хангагдах шаардлагатай байгааг аймгийн болон сумын засаг дарга нарт уламжилсан.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ЭЭС-г интернеттэй холбон ЭМТ-ийн интернетийн ашиглалтын үйл ажиллагааг тогтмолжуулах.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2014-2016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 ЭЭС нь  интернетэд бүрэн холбогдон ашиглаж байна./Б-100%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27</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НЭМ-ийн үйлчилгээг  ард, иргэдэд чанартай хүртээмжтэй хүргэх орчин нөхцлийг сайжруулах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НЭМ-ийн сургалтын өрөөг</w:t>
            </w:r>
            <w:r w:rsidR="003E4F22">
              <w:rPr>
                <w:rFonts w:ascii="Arial Mon" w:hAnsi="Arial Mon" w:cs="Times New Roman"/>
                <w:lang w:val="mn-MN"/>
              </w:rPr>
              <w:t xml:space="preserve"> тохижуулсан./Б-7</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28</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Үндэсний хөтөлбөрүүдийн хэрэгжилтийг чанартай зохион байгуулах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2014-2021 он </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Үндэсний хөтөлбөрүүдийн хэрэгжилт 86,1%-тай</w:t>
            </w:r>
            <w:r w:rsidR="003E4F22">
              <w:rPr>
                <w:rFonts w:ascii="Arial Mon" w:hAnsi="Arial Mon" w:cs="Times New Roman"/>
                <w:lang w:val="mn-MN"/>
              </w:rPr>
              <w:t>./Б-70%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29</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Ирээдүйн босго төвийг сайжруулах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2014-2021 он </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ЕБС-ийн 25 сурагчийг тэнгийн сургагч багшаар бэлтгэж,ирээдүйн босго төвийг түшиглэн сургалт явуулж байна. Сүүлийн 3 жил ЕБС-ийн сурагчдаас БЗДХ-р 1 тохиолдол гарсан, жилд 2 удаа үзлэг шинжилгээнд хамруулж хэвшсэн./Б-70%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30</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ЭМТ-ийн хог хаягдлыг устгах зориулалтын байртай болгон шаардлагатай тоног төхөөрөмжөөр хангах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2017-2018 он </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ЭМТөв нь 2016 онд хог хаягдлыг хадгалах зориулалтын байр,эмнэлгийн хог хаягдлын тусгай цэгтэй болсон.Цаашид ариутгалын автоклап шаардлагатай./Б-70%/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31</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ЭМТ-д чийрэгжүүлэлийн танхим шинээр нээн тоног төхөөрөмжөөр хангах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2016-2017 он </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Хугацаандаа хэрэгжээгүй /Б-0%/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32</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Ахмадын сувиллын барилгыг дуусган тоног төхөөрөмжөөр ханган үйл ажиллагааг эхлүүлэх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2016-2017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Хугацаандаа хэрэгжээгүй /Б-0%/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33</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сувилагч, тусгай мэргэжилтэнг дотоодын болон богино хэмжээний сургалтанд хамруулах.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Жил бүр батлагдсан төлөвлөгөөний дагуу  эмч, ажилчид дотоодын сургалтанд хамруулж, мөн аймгийн ЭМГ болон бусад холбогдох газраас зохион байгуулж буй  богино хугацааны сургалтанд тогтмол хамруулж мэдлэг мэргэжлээ дээшүүлэ багц цагаа 100% биелүүлдэг. 2018 онд төгсөлтийн дараах мэргэжил дээшүүлэх, олгох сургалтанд 2, 2019 онд 3 эмч мэргэжилтэн хамрагдсан. Нийт 16 мэргэжилтнээс 13 буюу 81,2% ТДС хамрагдсан.</w:t>
            </w:r>
            <w:r w:rsidR="003E4F22">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34</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мэргэжилтэнг ЭМГ, НЭ-т дагалдан сургалтанд хамруулах.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2017 онд 2 их эмч, 3 бага эмч, тусгай мэргэжилтэн, 2 сувилагч ЭМГ-т 7-10 хоногийн дагалдан сургалтанд хамрагдсан. 2018 онд 1 бага эмч НЭ-ийн ариутгал, халдваргүйтгэлийн тасагт 7 хоног дага</w:t>
            </w:r>
            <w:r w:rsidR="003E4F22">
              <w:rPr>
                <w:rFonts w:ascii="Arial Mon" w:hAnsi="Arial Mon" w:cs="Times New Roman"/>
                <w:lang w:val="mn-MN"/>
              </w:rPr>
              <w:t>лдан сургалтанд хамрагдсан. /Б-7</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35</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АУДЭС, АУК –ийн оюутнуудыг сумын ЭМТ-д дадлага хийлгэн сургах.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Жил бүр 5-6 оюутан анагаах ухааны их дээд, дунд сургуульд суралцаж,14-21 хоногийн дагалдан хийлгэж байна./Б-70%/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36</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ажилчдыг урамшуулах.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Ажил дүгнэх 5 хүний бүрэлдэхүүнтэй баг томилон эмч, мэргэжилтэн,  ажилчдын ажлын онцлогт тохирсон шалгуур үзүүлэлтийг боловсруулан  улирал бүр ажлыг дүгнэн үр дүнгийн урамшуулал олгодог. Эмч, ажилчдад нийт 12379578  төгрөгний урамшуулал олгосон. Мөн ЭМС-ын 2018 оны 04-р сарын 25-ны  өдрийн 02 дугаар тушаалыг хэрэгжүүлэн хурал зөвөлгөө, сургалт бусад ажилд явахад унааны зардал олгож эхэлсэн.   2018 онд 12379578 төгрөг, 2019 онд 9422566төгрөг мөнгөн урамшуулал олгосон.</w:t>
            </w:r>
            <w:r w:rsidR="003E4F22">
              <w:rPr>
                <w:rFonts w:ascii="Arial Mon" w:hAnsi="Arial Mon" w:cs="Times New Roman"/>
                <w:lang w:val="mn-MN"/>
              </w:rPr>
              <w:t>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37</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ажиллагсдыг урьдчилан сэргийлэх үзлэгт хамруулан эрүүлжүүлэх үйл ажиллагаанд хамруулах.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НЭ-ийн даргатай гэрээ хийж жил бүр эмнэлгийн эмч, ажилчдыг нарийн мэргэжлийн үзлэг, шинжилгээнд хамруулж, эмчлэгдэх шаардлагатай эрхтэн тогтолцооны эмгэгтэй эмч, ажилчдыг сумын эмнэлэг болон II шатлалд хэвтэн эмчлүүлж, өөрсдөө ээлжийн амралтаараа рашаан сувилалд явж эмчлүүлэхэд ЭМТ-ийн хуримтлалаас тодорхой хэмжээний мөнгөн тэтгэмж олгодог. 2018 онд 16, 2019 онд-13 эмч, ажилчид хэвтүүлсэн.</w:t>
            </w:r>
            <w:r w:rsidR="003E4F22">
              <w:rPr>
                <w:rFonts w:ascii="Arial Mon" w:hAnsi="Arial Mon" w:cs="Times New Roman"/>
                <w:lang w:val="mn-MN"/>
              </w:rPr>
              <w:t>/Б-70%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38</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ажиллагсдыг орон сууц барих, орон сууцны зээлд хамруулахад дэмжлэг үзүүлэх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ЭМТ-д ажиллаж байгаа 3 мэргэжилтэнг эмнэлгийн ажилчдын байранд үнэ төлбөргүй суудаг. 2 ажилтан цалингийн зээл авч орон сууц, хашаандаа засвар хийсэн.</w:t>
            </w:r>
            <w:r w:rsidR="003E4F22">
              <w:rPr>
                <w:rFonts w:ascii="Arial Mon" w:hAnsi="Arial Mon" w:cs="Times New Roman"/>
                <w:lang w:val="mn-MN"/>
              </w:rPr>
              <w:t>/Б-40%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39</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мэргэжилтэнг ажлын байрны дагалдан сургалтанд хамруулах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2018 онд аймгийн  ариутгал халдваргүйтгэлийн тасагт 1 ариутгагч бага эмчийг 7 хоног дагалдан сургалтанд хамруулсан. Мөн сувилагч, тусгай мэргэжилтний баяраар 10 эмч, мэргэжилтэн бүсийн  ажил мэргэжил, ОПХ, болон бусад тэмцээнд оролцож Шинэ-Идэр СДЭ-т очих туршлага судалж, эмнэлгийн үйл ажиллагаатай танилцсан. </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2019 онд 1 их эмч, эх баригч нар аймгийн НЭ-ийн төрөх тасаг, хүүхдийн тасагт ажлын 7-10 хоногийн дагалдан сургалтанд хамрагдсан. Мөн шинэ төгсөлтийг 1 их эмчийг аймгийн НЭ-т 1 сарын </w:t>
            </w:r>
            <w:r w:rsidR="003E4F22">
              <w:rPr>
                <w:rFonts w:ascii="Arial Mon" w:hAnsi="Arial Mon" w:cs="Times New Roman"/>
                <w:lang w:val="mn-MN"/>
              </w:rPr>
              <w:t>дадлага сургалтанд хамруулсан./Б-100%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40</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мэргэжилтэнг мэргэжил олгох, дээшлүүлэх сургалтанд үе шаттай хамруулах.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Төсвийн зардлаар 2018 онд статистикийн чиглэлээр Ж.Ариунжаргал УБ хотод мэргэжил олгох, 2019 онд их эмч Д.Мэнджаргал чанд авиан баримжаа олгох сургалтанд,  статистикч Ж.Ариунжаргал архив бичиг хэргийн  олгоход,  хувийн зардлаар сувилагч Б.Хишигжаргал мэс заслын олгоход,  2 туслах ажилтанг ЭМГ-т, 2 туслах ажилтанг  “Энэрэл АУИС-д туслах сувилагчийн су</w:t>
            </w:r>
            <w:r w:rsidR="003E4F22">
              <w:rPr>
                <w:rFonts w:ascii="Arial Mon" w:hAnsi="Arial Mon" w:cs="Times New Roman"/>
                <w:lang w:val="mn-MN"/>
              </w:rPr>
              <w:t>ргалтанд тус тус хамрагдсан./Б-10</w:t>
            </w:r>
            <w:r w:rsidRPr="00CB21F1">
              <w:rPr>
                <w:rFonts w:ascii="Arial Mon" w:hAnsi="Arial Mon" w:cs="Times New Roman"/>
                <w:lang w:val="mn-MN"/>
              </w:rPr>
              <w:t>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41</w:t>
            </w: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Эмч, мэргэжилтнүүдээ ахлах болон тэргүүлэх зэргийн шалгалтанд хамруулах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Мэргэжлийн ахлах зэрэгтэй 4 сувилагч, тусгай мэргэжилтэн ажиллаж байна. 2 эмч тэргүүлэх зэрэг горих шалгалтанд материалаа хүргүүлсэн. /Б-70%/</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Заалт 41</w:t>
            </w:r>
          </w:p>
        </w:tc>
        <w:tc>
          <w:tcPr>
            <w:tcW w:w="2220" w:type="dxa"/>
          </w:tcPr>
          <w:p w:rsidR="00320D8B" w:rsidRPr="00CB21F1" w:rsidRDefault="00320D8B" w:rsidP="003E4F22">
            <w:pPr>
              <w:rPr>
                <w:rFonts w:ascii="Arial Mon" w:hAnsi="Arial Mon" w:cs="Times New Roman"/>
                <w:lang w:val="mn-MN"/>
              </w:rPr>
            </w:pP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 xml:space="preserve">Хугацаа болоогүй-3 заалт </w:t>
            </w:r>
          </w:p>
          <w:p w:rsidR="00320D8B" w:rsidRPr="00CB21F1" w:rsidRDefault="003E4F22" w:rsidP="003E4F22">
            <w:pPr>
              <w:rPr>
                <w:rFonts w:ascii="Arial Mon" w:hAnsi="Arial Mon" w:cs="Times New Roman"/>
                <w:lang w:val="mn-MN"/>
              </w:rPr>
            </w:pPr>
            <w:r>
              <w:rPr>
                <w:rFonts w:ascii="Arial Mon" w:hAnsi="Arial Mon" w:cs="Times New Roman"/>
                <w:lang w:val="mn-MN"/>
              </w:rPr>
              <w:lastRenderedPageBreak/>
              <w:t>Биелэлт-77.8</w:t>
            </w:r>
            <w:r w:rsidR="00320D8B" w:rsidRPr="00CB21F1">
              <w:rPr>
                <w:rFonts w:ascii="Arial Mon" w:hAnsi="Arial Mon" w:cs="Times New Roman"/>
                <w:lang w:val="mn-MN"/>
              </w:rPr>
              <w:t xml:space="preserve">%-тай байна. </w:t>
            </w:r>
          </w:p>
        </w:tc>
      </w:tr>
      <w:tr w:rsidR="00320D8B" w:rsidRPr="00CB21F1" w:rsidTr="003E4F22">
        <w:tc>
          <w:tcPr>
            <w:tcW w:w="14164" w:type="dxa"/>
            <w:gridSpan w:val="5"/>
          </w:tcPr>
          <w:p w:rsidR="00320D8B" w:rsidRPr="00CB21F1" w:rsidRDefault="00320D8B" w:rsidP="003E4F22">
            <w:pPr>
              <w:jc w:val="center"/>
              <w:rPr>
                <w:rFonts w:ascii="Arial Mon" w:hAnsi="Arial Mon" w:cs="Times New Roman"/>
                <w:lang w:val="mn-MN"/>
              </w:rPr>
            </w:pPr>
            <w:r w:rsidRPr="00CB21F1">
              <w:rPr>
                <w:rFonts w:ascii="Arial Mon" w:hAnsi="Arial Mon" w:cs="Times New Roman"/>
                <w:bCs/>
              </w:rPr>
              <w:lastRenderedPageBreak/>
              <w:t>Зорилго-4. Дэд  бүтцийг хөгжүүлэн,  бизнесийн  таатай  орчин  бүрдүүлэх хүрээний хөтөлбөр, төслүүд</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Интернет хэрэглэгчдийн тоог нэмэгдүүлж, интернет кафе ажиллуулах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2014-2019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Өндөр хурдны 1000 мб хурдтай утасгүй интернет,телеком WI</w:t>
            </w:r>
            <w:r w:rsidRPr="00CB21F1">
              <w:rPr>
                <w:rFonts w:ascii="Arial Mon" w:hAnsi="Arial Mon" w:cs="Times New Roman"/>
              </w:rPr>
              <w:t>FI</w:t>
            </w:r>
            <w:r w:rsidRPr="00CB21F1">
              <w:rPr>
                <w:rFonts w:ascii="Arial Mon" w:hAnsi="Arial Mon" w:cs="Times New Roman"/>
                <w:lang w:val="mn-MN"/>
              </w:rPr>
              <w:t xml:space="preserve">  утасгүй интернетийг ашиглаж байна.Сумын холбооны салбарт интернет кафе ажилладаг./Б-100%/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Шуудан, хэвлэл  түгээх үйлчилгээг сайжруулах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2014-2016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Сумын засаг даргын 2014 оны 11 дүгээр сарын 17-ны өдрийн А/144 захирамжаар сумын хэмжээнд зорчигч шуудан тээврийн үйлчилгээг зохицуулах зөвлөл,дүрмийг баталсан. 2016 оноос төрийн байгууллагууд албан бичгээ архив бичиг хэргийн ажилтнаараа дамжуулан мэйлээр солилцож байхаар аймгийн ЗДТГ-аас журам батлагдаж албан бичгийг цахимаар явуулж байна./Б-70%/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Багуудын эвдэрсэн зам давааг засаж сайжруулах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2014-2016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 онд 2-р багийн нутаг Хүртийн ёроолын замыг  “Эзэнтэй монгол” хөтөлбөрийн хүрээнд зассан.Зам  давааг засахад хөрөнгө дутагдалтай байна.2018 оны ОНХС-ийн  хөрөнгөөр 3-р багт зам даваа засах ажлыг хийв./Б-70%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4</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Банк,санхүүгийн байгууллагын үйлчилгээг сайжруулж өрсөлдөөнийг  бий болгох</w:t>
            </w:r>
          </w:p>
        </w:tc>
        <w:tc>
          <w:tcPr>
            <w:tcW w:w="2220" w:type="dxa"/>
          </w:tcPr>
          <w:p w:rsidR="00320D8B" w:rsidRPr="00CB21F1" w:rsidRDefault="00320D8B" w:rsidP="003E4F22">
            <w:pPr>
              <w:rPr>
                <w:rFonts w:ascii="Arial Mon" w:hAnsi="Arial Mon" w:cs="Times New Roma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Суманд ХААН,Төрийн банк үйл ажиллагаа явуулж байна.Орон нутагт үйл ажиллагаа явуулж байгаа  дэлгүүрүүдийг мобайл банкинд бүртгэж гүйлгээ хийж байгаа ба карт уншигч машин тавьсан</w:t>
            </w:r>
            <w:r w:rsidRPr="00CB21F1">
              <w:rPr>
                <w:rFonts w:ascii="Arial Mon" w:hAnsi="Arial Mon" w:cs="Times New Roman"/>
              </w:rPr>
              <w:t>.</w:t>
            </w:r>
            <w:r w:rsidRPr="00CB21F1">
              <w:rPr>
                <w:rFonts w:ascii="Arial Mon" w:hAnsi="Arial Mon" w:cs="Times New Roman"/>
                <w:lang w:val="mn-MN"/>
              </w:rPr>
              <w:t>Сумын хэмжээний харилцагчиддаа 50 гаруй төрлийн бүтээгдхүүнээр шуурхай үйлчилж,үйлчлүүлэгчдийн сэтгэл ханамжийг байнга судлан үйл ажиллагаандаа тусган хэрэгжүүлдэг./Б-100%/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Цахилгаан эрчим хүчийг нэмэгдүүлэх дэд станц барих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2014-2016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Тус сумын 5-р багийн дээд хэсэгт дэд станц баригдсан./Б-100%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 xml:space="preserve">Сумын төсөвт байгууллагуудыг дулааны нэгдсэн шугам сүлжээнд </w:t>
            </w:r>
            <w:r w:rsidRPr="00CB21F1">
              <w:rPr>
                <w:rFonts w:ascii="Arial Mon" w:hAnsi="Arial Mon" w:cs="Times New Roman"/>
                <w:lang w:val="mn-MN"/>
              </w:rPr>
              <w:lastRenderedPageBreak/>
              <w:t>холбох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 xml:space="preserve">2014-2016 он </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2017 оны 10 сард бүх албан байгууллагуудыг төвлөрсөн халаалтын системд холбож үйл ажиллагаа хэвийн явагдаж байна. /Б-100%/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7</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Орон сууцжуулах төслийг хэрэгжүүлэх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Хүлээгдэж байна.</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8</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Орон нутгийн телевиз мэдээллийн төвтэй болох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Хүлээгдэж байна.</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Шуудан хэвлэл түгээх үйлчилгээг сайжруулах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 оны 12-р сараас эхлэн албан бичгийг байгууллагын бичиг хэргийн ажилтан мэйлээр солилцож байхаар журам гаргаж хэрэгжүүлэн ажиллаж байна. Шуудан хэвлэл түгээх үйлчилгээг гэрээт ажилтан гүйцэтгэдэг./Б-70%</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Заалт-9</w:t>
            </w:r>
          </w:p>
        </w:tc>
        <w:tc>
          <w:tcPr>
            <w:tcW w:w="2220" w:type="dxa"/>
          </w:tcPr>
          <w:p w:rsidR="00320D8B" w:rsidRPr="00CB21F1" w:rsidRDefault="00320D8B" w:rsidP="003E4F22">
            <w:pPr>
              <w:rPr>
                <w:rFonts w:ascii="Arial Mon" w:hAnsi="Arial Mon" w:cs="Times New Roman"/>
                <w:lang w:val="mn-MN"/>
              </w:rPr>
            </w:pP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Хүлээгдэж байгаа 2 заалт</w:t>
            </w:r>
          </w:p>
          <w:p w:rsidR="00320D8B" w:rsidRPr="00CB21F1" w:rsidRDefault="00320D8B" w:rsidP="003E4F22">
            <w:pPr>
              <w:rPr>
                <w:rFonts w:ascii="Arial Mon" w:hAnsi="Arial Mon" w:cs="Times New Roman"/>
                <w:lang w:val="mn-MN"/>
              </w:rPr>
            </w:pPr>
            <w:r w:rsidRPr="00CB21F1">
              <w:rPr>
                <w:rFonts w:ascii="Arial Mon" w:hAnsi="Arial Mon" w:cs="Times New Roman"/>
                <w:lang w:val="mn-MN"/>
              </w:rPr>
              <w:t>Биелэлт 87.1%</w:t>
            </w:r>
          </w:p>
        </w:tc>
      </w:tr>
      <w:tr w:rsidR="00320D8B" w:rsidRPr="00CB21F1" w:rsidTr="003E4F22">
        <w:tc>
          <w:tcPr>
            <w:tcW w:w="14164" w:type="dxa"/>
            <w:gridSpan w:val="5"/>
          </w:tcPr>
          <w:p w:rsidR="00320D8B" w:rsidRPr="00CB21F1" w:rsidRDefault="00320D8B" w:rsidP="003E4F22">
            <w:pPr>
              <w:rPr>
                <w:rFonts w:ascii="Arial Mon" w:hAnsi="Arial Mon" w:cs="Times New Roman"/>
                <w:lang w:val="mn-MN"/>
              </w:rPr>
            </w:pPr>
            <w:r w:rsidRPr="00CB21F1">
              <w:rPr>
                <w:rFonts w:ascii="Arial Mon" w:hAnsi="Arial Mon" w:cs="Times New Roman"/>
                <w:bCs/>
              </w:rPr>
              <w:t>Зорилго-5. Эдийн засгийн салбаруудын чадавхийг бэхжүүлж, тогтвортой хөгжлийг хангах хүрээний хөтөлбөр</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Ìàëûí ýðñäýëèéí ñàí áàéãóóëæ ñóìàíä ºâñ òýæýýëèéí ôîíäòîé áîëîõ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noProof/>
                <w:lang w:val="mn-MN"/>
              </w:rPr>
            </w:pPr>
            <w:r w:rsidRPr="00CB21F1">
              <w:rPr>
                <w:rFonts w:ascii="Arial Mon" w:hAnsi="Arial Mon" w:cs="Times New Roman"/>
                <w:noProof/>
                <w:lang w:val="mn-MN"/>
              </w:rPr>
              <w:t>ОНХС-ийн 20 сая төгрөгний санхүүжилтээр өвс тэжээлийн фондны засварын ажил хийгдсэн. Жил бүр сумын өвс тэжээлийн фонддоо 50-68%-тайгаар өвсийг албан байгууллагууд бэлтгэдэг ба тухайн жилдээ өвөлжилт хүндэрсэн өрхүүдэд олгож ирсэн.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МЭҮТ-н автомашины парк шинэчлэлт хийх, дулаан граж барих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МЭҮТ-н автомашинд 2014 онд 4 дугуй ком накладик 32,0 мян.төг, 2015 онд 2 шинэ дугуй 360,0 мян.төг, 2016 онд аржатор сэнс  300,0 мян.төг, 2017 онд 4 дугуйны накладик сольж засвар үйлчилгээ хийсэн. 2018 онд ЗДТГ-ын ажилчид автомашины граш барьсан./Б-70%/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3</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 xml:space="preserve"> Бүх төрлийн цагаан идээ боловсруулах цех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tabs>
                <w:tab w:val="left" w:pos="2604"/>
              </w:tabs>
              <w:spacing w:line="360" w:lineRule="auto"/>
              <w:rPr>
                <w:rFonts w:ascii="Arial Mon" w:hAnsi="Arial Mon" w:cs="Times New Roman"/>
                <w:lang w:val="mn-MN"/>
              </w:rPr>
            </w:pPr>
            <w:r w:rsidRPr="00CB21F1">
              <w:rPr>
                <w:rFonts w:ascii="Arial Mon" w:hAnsi="Arial Mon" w:cs="Times New Roman"/>
                <w:lang w:val="mn-MN"/>
              </w:rPr>
              <w:t xml:space="preserve">Бүх төрлийн цагаан идээ боловсруулах цех байгуулагдаагүй боловч сумын хэмжээнд малчид бүх төрлийн цагаан идээг өрхийн хэмжээнд үйлдвэрлэж жил бүр тодорхой тооны малчид бэлтгэсэн цагаан идээгээрээ аймаг, суманд зохион байгуулагддаг үзэсгэлэн худалдаанд тогтмол оролцож </w:t>
            </w:r>
            <w:r w:rsidRPr="00CB21F1">
              <w:rPr>
                <w:rFonts w:ascii="Arial Mon" w:hAnsi="Arial Mon" w:cs="Times New Roman"/>
                <w:lang w:val="mn-MN"/>
              </w:rPr>
              <w:lastRenderedPageBreak/>
              <w:t>орлогоо нэмэгдүүлж ирсэн.Энэ чиглэлээр  хүнс худалдаа, жижиг дунд үйлдвэрлэл хариуцсан мэргэжилтэн, нийгмийн ажилтан нар хамтран ажиллаж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4</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rPr>
              <w:t>Ìàëûí ýìèéí çîõèñòîé õýðýãëýýã òºëºâø¿¿ëýõ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2014 онд Хөвсгөл таван эрдэнэ хөтөлбөрийн хүрээнд сургалт багт, 2018, 2019 онд “Төрийн үйлчилгээг-Иргэнд” хөтөлбөрөөр зохион байгуулагдсан “Баг 88” арга хэмжээний үеэр болон Монгол Ви.И.Ти.Нет төрийн бус байгууллагатай хамтран 2 удаагийн сургалтыг баг тус бүр дээр зохион байгуулсан.Залуу малчдын зөвлөгөөн, улс аймаг сумын сайн малчдын зөвлөгөөн, манлай малчдын зөвлөгөөнийг ЗДТГ-ын мал эмнэлгийн тасгаас зохион байгуулж,малын эмийн зохистой хэрэглээний талаар мэдээлэл өгч байна.Улсын эмийн бүртгэлд бүртгэгдсэн паразит өвчнөөс урьдчилан сэргийлэх арга хэмжээнд хэрэглэдэг эмүүдийг сурталчлан,хувийн мал эмнэлгийн нэгжүүд баталгаат эмийн үйлдвэрлэлээс малын эмийг татан авч нийлүүлж ирсэн./ Á-70%/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5</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Ноос ноолуур, хялгас, хөөвөр, арьс ширний хагас боловсруулах үйлдвэр байгуулах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Хүлээгдэж байна.</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6</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rPr>
              <w:t>Ôåðìåðèéí àæ àõóéã õºãæ¿¿ëýõ</w:t>
            </w:r>
          </w:p>
          <w:p w:rsidR="00320D8B" w:rsidRPr="00CB21F1" w:rsidRDefault="00320D8B" w:rsidP="003E4F22">
            <w:pPr>
              <w:spacing w:line="360" w:lineRule="auto"/>
              <w:rPr>
                <w:rFonts w:ascii="Arial Mon" w:hAnsi="Arial Mon" w:cs="Times New Roman"/>
                <w:lang w:val="mn-MN"/>
              </w:rPr>
            </w:pP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2013 онд мах сүүний үүлдрийн сүрэг бий болгох чиглэлээр С.Лхагвамядаг, А.Батсайхан, Ч.Даваасүрэн нар сум хөгжүүлэх сангаас зээл авч хэрэгжүүлсэн боловч үр дүн гараагүй. Цөөн тооны хээлтэгч авчирч малласан боловч  өсгөн үржүүлж чадаагүй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7</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Ìàëûí òýæýýëèéí óðãàìàë òàðèàëàõ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2015-2021 он</w:t>
            </w:r>
          </w:p>
        </w:tc>
        <w:tc>
          <w:tcPr>
            <w:tcW w:w="8008" w:type="dxa"/>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Аваргуудын алдар хоршоо нь 2013, 2014 онд 0,5 га-д овъёос тариалж  0,5 тн  хураан авсан.Тэжээлийн ургамал тариалах аж ахуйн нэгж болон иргэний идэвхи санаачлага дутмаг байна.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8</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Ìàëûí õóëãàéòàé òýìöýõ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2015-2021 он</w:t>
            </w: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 xml:space="preserve">Аймгийн ИТХ-ын тэргүүлэгчдийн </w:t>
            </w:r>
            <w:r w:rsidR="00D43F6F">
              <w:rPr>
                <w:rFonts w:ascii="Arial Mon" w:hAnsi="Arial Mon" w:cs="Times New Roman"/>
                <w:lang w:val="mn-MN"/>
              </w:rPr>
              <w:t xml:space="preserve">92-р тогтоолын дагуу 2019 оны 3 </w:t>
            </w:r>
            <w:bookmarkStart w:id="0" w:name="_GoBack"/>
            <w:bookmarkEnd w:id="0"/>
            <w:r w:rsidRPr="00CB21F1">
              <w:rPr>
                <w:rFonts w:ascii="Arial Mon" w:hAnsi="Arial Mon" w:cs="Times New Roman"/>
                <w:lang w:val="mn-MN"/>
              </w:rPr>
              <w:t xml:space="preserve">сарын БИНХ-аар баг бүрт </w:t>
            </w:r>
            <w:r w:rsidR="00D43F6F">
              <w:rPr>
                <w:rFonts w:ascii="Arial Mon" w:hAnsi="Arial Mon" w:cs="Times New Roman"/>
                <w:lang w:val="mn-MN"/>
              </w:rPr>
              <w:t xml:space="preserve"> 3-4 хүний бүрэлдэхүүнтэй </w:t>
            </w:r>
            <w:r w:rsidRPr="00CB21F1">
              <w:rPr>
                <w:rFonts w:ascii="Arial Mon" w:hAnsi="Arial Mon" w:cs="Times New Roman"/>
                <w:lang w:val="mn-MN"/>
              </w:rPr>
              <w:t xml:space="preserve"> малчдын бүлэг байгуулсан.Малчдын зөвлөгөөн болон БИНХ-ын үеэр хууль сурталчлан гарын авлага материал тараан ажиллаж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9</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¯íäýñíèé õºòºëáºð¿¿äèéí õýðýãæèëòèéã õàíãàæ àæèëëàõ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Чацаргана хөтөлбөр, Хүнсний аюулгүй байдлыг хангах хөтөлбөр, Монгол мал хөтөлбөр, Монгол улсыг үйлдвэржүүлэх хөтөлбөр, Хоршоог хөгжүүлэх нийгмийн хэмжээний хөтөлбөр, Ахуйн үйлчилгээний салбарыг дэмжих хөтөлбөр, Оёмол бүтээгдэхүүний үйлдвэрлэлийг хөгжүүлэх хөтөлбөр, Үхэр сүрэг хөтөлбөр зэрэг нийт 8 хөтөлбөр хэрэгжиж эхлээд хаагдсан./Үнэлэх боломжгүй/</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10</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Ìàëûí ýì÷ íàðûã áîãèíî õýìæýýíèé ñóðãàëò, ýð¿¿ë ìýíäèéí ¿çëýãò õàìðóóëàõ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2014-2016 он</w:t>
            </w:r>
          </w:p>
        </w:tc>
        <w:tc>
          <w:tcPr>
            <w:tcW w:w="8008" w:type="dxa"/>
            <w:vAlign w:val="center"/>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2013, 2018 онд аймагт 7 хоногийн итгэмжлэлийн сургалтанд, 2014 онд Улаанбаатар хотод 7 хоногийн мэргэжлийн сургалтанд, 2014, 2015 онд тус бүр 2 хоногийн семинар сургалтанд аймагт хамруулсан. 2015 онд тасгийн малын эмч Тосонцэнгэл суманд 3 хоног, тасгийн зоотехникч аймагт 2 хоногийн богино хэмжээний сургалтанд хамрагдсан байна. 2016,2017 онуудад малын эмч нарыг  Улаанбаатар хотод чиглэлийн сургалт, тасгийн мэргэжилтнүүд салбарын сургалтанд аймагт бүрэн хамрагдсан байна./Б-100%/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11</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ªíäºð àøèã øèìò ìàëûí ¿ðýýð çîõèîìîë õýýëò¿¿ëýã õèéõ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2015-2021 он</w:t>
            </w:r>
          </w:p>
        </w:tc>
        <w:tc>
          <w:tcPr>
            <w:tcW w:w="8008" w:type="dxa"/>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2014,2015 онуудад зохиомол хээлтүүлэг хийх чиглэлээр саналууд ирсэн боловч малчид хувийн малдаа хийлгэх, хөрөнгө гаргах тал дээр хамтран ажиллаагүй тул энэ талаар тодорхой ажил хийгдээгүй болно.</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12</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rPr>
              <w:t>Ìàëûí èíäåêñæ¿¿ëñýí äààòãàë òºñëèéã õýðýãæ¿¿ëýõ</w:t>
            </w:r>
          </w:p>
          <w:p w:rsidR="00320D8B" w:rsidRPr="00CB21F1" w:rsidRDefault="00320D8B" w:rsidP="003E4F22">
            <w:pPr>
              <w:spacing w:line="360" w:lineRule="auto"/>
              <w:rPr>
                <w:rFonts w:ascii="Arial Mon" w:hAnsi="Arial Mon" w:cs="Times New Roman"/>
                <w:lang w:val="mn-MN"/>
              </w:rPr>
            </w:pP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2015-2021 он</w:t>
            </w:r>
          </w:p>
        </w:tc>
        <w:tc>
          <w:tcPr>
            <w:tcW w:w="8008"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Малын индексжүүлсэн даатгалын талаар малчдад байнга сурталчлан ажилладаг боловч зөвхөн аймаг сумын аварга малчид тодорхой тооны малаа даатгуулж байна. 2018,2019 онуудад Хаан болон Төрийн банкнаас малчны зээл авч буй малчид малаа даатгалд хамруулан зээл авч байна. /Б-40%/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13</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 xml:space="preserve">Бараа, түүхий эдийн борлуулалт, биржийн </w:t>
            </w:r>
            <w:r w:rsidRPr="00CB21F1">
              <w:rPr>
                <w:rFonts w:ascii="Arial Mon" w:hAnsi="Arial Mon" w:cs="Times New Roman"/>
                <w:lang w:val="mn-MN"/>
              </w:rPr>
              <w:lastRenderedPageBreak/>
              <w:t>сүлжээнд оролцох</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2014-2021 он</w:t>
            </w:r>
          </w:p>
        </w:tc>
        <w:tc>
          <w:tcPr>
            <w:tcW w:w="8008" w:type="dxa"/>
            <w:vAlign w:val="center"/>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Манай аймгийн хэмжээнд түүхий эдийн чиглэлийн биржийн сүлжээнд одоогоор холбогдоогүй байна. Иргэн Ч.Мөнх-Эрдэнэ, Л.Мөнхбаяр, </w:t>
            </w:r>
            <w:r w:rsidRPr="00CB21F1">
              <w:rPr>
                <w:rFonts w:ascii="Arial Mon" w:hAnsi="Arial Mon" w:cs="Times New Roman"/>
                <w:lang w:val="mn-MN"/>
              </w:rPr>
              <w:lastRenderedPageBreak/>
              <w:t>Ч.Эрдэнэ-Очир, Д.Нямсүрэн, Б.Амаржаргал нарыг  сургалтанд хамруулж мал аж ахуйн түүхий эдийг борлуулан авах сумын итгэмжлэгдсэн төлөөлөгчөөр сонгон бүртгэж тамга тэмдгийг олгон Монгол мал хөтөлбөрийн хүрээнд малчдад олгож буй урамшуулалыг жил бүр олгож байна.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14</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rPr>
              <w:t>Ìàëûí á¿ðòãýë ìýäýýëèéí ñàíã á¿ðä¿¿ëýí öàõèì õýëáýðò øèëæ¿¿ëýõ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Мал үржлийн ажлын чиглэлээр 2013 онд “Монгол мал” хөтөлбөрийн хүрээнд малын бүртгэлийн санд 6875 үхэр, 10353  ямаа , 3000 хонийг ээмэглэж бүртгэлийн программд шивж оруулсан байна.  2015 онд  600 үхэр  ээмэглэж мөн бүртгэлийн санд шивж оруулсан. Мал эмнэлгийн салбарын хувьд 2019 оны 11 сараас эхлэн мал эмнэлгийн нэгдсэн системийг нэвтрүүлж мал эмнэлгийн урьдчилан сэргийлэх арга хэмжээний төлөвлөлт , гүйцэтгэл болон  мал эмнэлгийн гэрчилгээний бичилт цахимд бүрэн шилжиж иргэдэд үйлчилгээг үзүүлж эхэлсэн./Б-70%/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15</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Сэг зэмийг тээвэрлэж ариутгал халдваргүйжүүлэлт хийдэг машин техник, устгалын нэгдсэн цэгтэй болох</w:t>
            </w:r>
          </w:p>
          <w:p w:rsidR="00320D8B" w:rsidRPr="00CB21F1" w:rsidRDefault="00320D8B" w:rsidP="003E4F22">
            <w:pPr>
              <w:spacing w:line="360" w:lineRule="auto"/>
              <w:rPr>
                <w:rFonts w:ascii="Arial Mon" w:hAnsi="Arial Mon" w:cs="Times New Roman"/>
                <w:lang w:val="mn-MN"/>
              </w:rPr>
            </w:pP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tabs>
                <w:tab w:val="left" w:pos="2445"/>
              </w:tabs>
              <w:spacing w:line="360" w:lineRule="auto"/>
              <w:rPr>
                <w:rFonts w:ascii="Arial Mon" w:hAnsi="Arial Mon" w:cs="Times New Roman"/>
                <w:lang w:val="mn-MN"/>
              </w:rPr>
            </w:pPr>
            <w:r w:rsidRPr="00CB21F1">
              <w:rPr>
                <w:rFonts w:ascii="Arial Mon" w:hAnsi="Arial Mon" w:cs="Times New Roman"/>
                <w:lang w:val="mn-MN"/>
              </w:rPr>
              <w:t>Хорогдсон малын сэг зэм устгах нүхийг хогийн нэгдсэн цэгт бий болгосон. Сэг зэмийг тээвэрлэж ариутгал халваргүйжүүлэлт хийдэг зориулалтын машин техник байхгүй байна. /Б-40%/</w:t>
            </w:r>
          </w:p>
        </w:tc>
      </w:tr>
      <w:tr w:rsidR="00320D8B" w:rsidRPr="00CB21F1" w:rsidTr="003E4F22">
        <w:trPr>
          <w:trHeight w:val="3465"/>
        </w:trPr>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16</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 àæ àõóéí á¿òýýãäýõ¿¿íèé òºðºëæñºí öýãèéã ñóìûí òºâä áèé áîëãîæ ¿çýñãýëýí õóäàëäààã çîõèîí áàéãóóëàõ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 аж ахуйн бүтээгдэхүүний төрөлжсөн цэг байгуулагдаагүй. Малчдын өрхийн хэмжээнд бэлтгэсэн мал аж ахуйн бүтээгдэхүүнийг оролцуулсан үзэсгэлэн худалдааг хавар, намар 2 удаа жил бүр сум болон аймаг зохион байгууллагддаг үзэсгэлэн худалдаанд ЗДТГ-аас зохион байгуулан оролцуулж ирсэн. Мөн аймагт 2014 онд болсон шилмэл малын үзэсгэлэн худалдаанд оролцож алт, мөнгөн медаль, 2015 онд Улаанбаатар хотод болсон шилмэл малын үзэсгэлэн худалдаанд Эрчим омгийн хээлтэгч,хээлтүүлэгч малыг оролцуулж  нас гүйцсэн ухн</w:t>
            </w:r>
            <w:r w:rsidR="00CA16DD">
              <w:rPr>
                <w:rFonts w:ascii="Arial Mon" w:hAnsi="Arial Mon" w:cs="Times New Roman"/>
                <w:lang w:val="mn-MN"/>
              </w:rPr>
              <w:t>а мөнгөн медаль хүртсэн./Б-40%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17</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Ìàëûí òýæýýëèéí öåõ áàéãóóëæ àæèëëóóëàõ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Малын тэжээл үйлдвэрлэхээр Ц.Доржготов нь сум хөгжүүлэх сангаас зээл авсан.Малын тэжээл тариалах иргэдийн идэвхи сонирхол бага байгаагаас хэрэгжээгүй.</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18</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 xml:space="preserve">Бэлчээрийн менежмент төсөл хэрэгжүүлэх </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Энэ чиглэлээр төсөвт тусгагдсан хөрөнгө байдаггүй ба хэрэгжиж байгаа төсөл хөтөлбөр байхгүй тул бэлчээрийн менежментийн чиглэлээр төсөл хэрэгжээгүй байна.</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19</w:t>
            </w: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rPr>
              <w:t>Ìàë÷äûã íèéãìèéí äààòãàëä õàìðóóëàõ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Малчдыг нийгмийн даатгалд  2014 онд 104 малчин, 2015 онд 103 малчин, 2016 онд 129 малчин, 2017 онд 20 хүн,2018 онд 137,2019 онд 123 иргэнийг  шинээр  хамруулсан байна./Б-100%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Áýë÷ýýðèéí óñàí õàíãàìæèéã ñàéæðóóëàí æèëä 2-ñ äîîøã¿é õóäàã øèíýýð ãàðãàõ, çàñâàðëàõ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2014 онд инженерийн хийцтэй худаг 1-р  багийн Уртад 17.273,814 төгрөг, 3-р багийн Хэцүүд 19.152.256 мянган төгрөгний өртөгтэй  улсын төсвийн хөрөнгөөр  гарсан. 2015 онд 1-р багийн Урд цагаанд 19,900,000 төртөгтэй худгийг бэлчээрийн усан хангамжийг сайжруулах зорилгоор гаргасан. Суманд инженерийн хийцтэй худаг 39,  энгийн уурхайн худаг 48, нийт уст цэг 87 худгийг ашиглаж байна.Эдгээр худгийн ашиглалтыг сайжруулах зорилгоор 2018 онд “Худаг эзэмшүүлж ашиглуулах журам, гэрээ”-г шинээр байгуулахаар төлөвлөн ажиллаж байна. 2017 онд 1-р багийн малчин </w:t>
            </w:r>
            <w:r w:rsidRPr="00CB21F1">
              <w:rPr>
                <w:rFonts w:ascii="Arial Mon" w:hAnsi="Arial Mon" w:cs="Times New Roman"/>
                <w:lang w:val="mn-MN"/>
              </w:rPr>
              <w:lastRenderedPageBreak/>
              <w:t>М.Бямбазаяа хувиараа гар худаг, ЭМТ-д  шинээр  худаг гаргасан .</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2018 онд 1-р багийн Жаргалант, Донхорын худагт засвар, 4-р багийн Бож, Чулуутын худагт засвар, ЕБД-д худаг шинээр гаргасан.</w:t>
            </w:r>
          </w:p>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2019 онд 2-р багийн Нарийн сайрын худагт засвар, 3-р багийн Зүүн сайр, Луу ламын худагт засварыг тус тус ОНХС-н хөрөнгөөр мотор, насос авч өгсөн.Мөн ЗДТГ-т бүртгэлтэй малчдын эзэмшиж ашиглаж байгаа худгуудыг бүртгэлжүүлэн нийт 34 худагт кадастрын зураглал хийлгэж  эзэмшигчтэй гэрээг шинэчлэн хийж байна.2017-2019 оны хооронд бэлчээрийн усан хангамжийг нэмэгдүүлэх  зорилгоор гар худаг шинээр 1, 7 худагт засвар хийснээр  тухайн багийн худаг орчмын бүх айл өрхүүд  усаар хангагдсан байна. /Á-100%/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21</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Ìàë÷äûí íºõºðëºë, á¿ëýã, õîðøîîã ºðãºæ¿¿ëýí õºãæ¿¿ëýõ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Суманд Дуганч хайрхан, Өлзийт улаан хан, Донхорын буянт сүрэг,Тарваж тээл, Дэлгэр амар арвижих, Баян айраг чулуут, Бүгдгэгээний уул, Бүгдгэгээний нуруу,  Тээл мод толгой,Аваргуудын алдар, Тэлээгийн гол бат, Дэлт шувуун саарал, Хур бороо зэрэг 13  хоршоо  нь ХАА-н түүхий эд мал амьтдын бөөний худалдаа, мал эмнэлэг, барилгыг дуусгах шатны ажил, гутал үйлдвэрлэл, мужаан цехийн үйл ажиллагаа, хүнсний бөөний худалдаа зэрэг үйл ажиллагаа явуулж байна. Хоршоодын үйл ажиллагааг идэвхижүүлэх, өргөжүүлэх тал дээр байнга мэдээлэл өгч мэргэжил арга зүйн зөвлөгөөг өгч байна. 2018 оны 4 сард хоршоодын эздийг хамруулан аймгаас ажлын хэсгийн бүрэлдэхүүн ирж сургалт зохион байгуулж мэргэжил арга зүйн зөвлөгөөг өгч ажилласан./Б-70%/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22</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Ìàë ñ¿ðãèéã ýð¿¿ëæ¿¿ëýõ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 он</w:t>
            </w:r>
          </w:p>
        </w:tc>
        <w:tc>
          <w:tcPr>
            <w:tcW w:w="8008" w:type="dxa"/>
          </w:tcPr>
          <w:p w:rsidR="00320D8B" w:rsidRPr="00CB21F1" w:rsidRDefault="00320D8B" w:rsidP="003E4F22">
            <w:pPr>
              <w:jc w:val="both"/>
              <w:rPr>
                <w:rFonts w:ascii="Arial Mon" w:hAnsi="Arial Mon" w:cs="Times New Roman"/>
                <w:lang w:val="mn-MN"/>
              </w:rPr>
            </w:pPr>
            <w:r w:rsidRPr="00CB21F1">
              <w:rPr>
                <w:rFonts w:ascii="Arial Mon" w:hAnsi="Arial Mon" w:cs="Times New Roman"/>
                <w:lang w:val="mn-MN"/>
              </w:rPr>
              <w:t xml:space="preserve">Мал сүргийг эрүүлжүүлэх ажлын хүрээнд  жил бүр халдварт өвчнөөс урьдчилан сэргийлэх арга хэмжээг сумын МЭТ-нь аймгийн ХХААГ-тай гурвалсан гэрээг байгуулан хэрэгжүүлж ирсэн.Гэрээний дагуу жил бүр сумын засаг даргын захирамж гарган биелэлтийг тооцон ажиллаж байна. Мал, амьтны халдварт паразит өвчнөөс урьдчилан сэргийлэх арга хэмжээг технологийн цаг хугацаанд нь аймаг, сумын засаг даргын захирамжийн  дагуу хувийн мал эмнэлгийн нэгжүүд хийж гүйцэтгэж , мал эмнэлгийн тасгийн зүгээс гүйцэтгэлд хяналтыг хийж хамтран ажиллаж байна.Халдвартын арга хэмжээнд  2017 онд 123347 мал, 2018 онд 102872 </w:t>
            </w:r>
            <w:r w:rsidRPr="00CB21F1">
              <w:rPr>
                <w:rFonts w:ascii="Arial Mon" w:hAnsi="Arial Mon" w:cs="Times New Roman"/>
                <w:lang w:val="mn-MN"/>
              </w:rPr>
              <w:lastRenderedPageBreak/>
              <w:t>мал, 2019 онд 138270 мал хамрагдаж өмнөх оноос 35398 толгой малаар нэмэгдсэн. Паразитын арга хэмжээнд  2017 онд 253274 мал, 2018 онд  333625  мал, 2019 онд 467912 мал буюу өмнөх  оноос 134287 толгой малаар нэмэгдсэн. Дээрх арга хэмжээг авч хэрэгжүүлсэнээр халдварт  өвчний гаралт буурсан үр  дүн гарч байна./Б-100%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23</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Èðãýäèéí ãàçàð òàðèàëàí ýðõëýõ ñîíèðõîëûã íýìýãä¿¿ëæ, ìýäëýã ÷àäâàðûã äýýøë¿¿ëýõ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320D8B" w:rsidP="003E4F22">
            <w:pPr>
              <w:spacing w:line="360" w:lineRule="auto"/>
              <w:jc w:val="both"/>
              <w:rPr>
                <w:rFonts w:ascii="Arial Mon" w:hAnsi="Arial Mon" w:cs="Times New Roman"/>
                <w:lang w:val="mn-MN"/>
              </w:rPr>
            </w:pPr>
            <w:r w:rsidRPr="00CB21F1">
              <w:rPr>
                <w:rFonts w:ascii="Arial Mon" w:hAnsi="Arial Mon" w:cs="Times New Roman"/>
                <w:lang w:val="mn-MN"/>
              </w:rPr>
              <w:t>2016 онд төмс хүнсний ногоо тариалах сонирхолтой 30 иргэнийг нийгмийн халамжийн чиглэлээр сургалт төсөл хөтөлбөрт хамруулан хамтран ажилласан. 2017 онд иргэн М.Жамбалдорж, Ц.Мөнгөнцэцэг, О.Сүх-Эрдэнэ нар хүнсний ногоо төмсийг  Орхон, Төв аймаг болон  зэргэлдээ  Тосонцэнгэл сумын Тээлийн аманд тариалсан.Жил бүр хөдөлмөр халамж үйлчилгээний газраас төмсний үр, ХХААГ –ас нарийн ногооны үрийг олгодог.2019 онд төмс хүнсний ногоо тариалагч иргэд нэмэгдсэнба нийт 9 иргэн   төмс-5га,  шар манжин -0,5 га, хүрэн манжин-0,5 га, байцаа-0,5 га, лууван-1 га, сонгино 0,5 га-д талбайд 10 иргэн  тус тус тариалж төмс 72 тн, шар манжин 6,8 тн, хүрэн манжин 3 тн, лууван 13 тн, байцаа 3,5 тн, сонгино 0,5 тн тус тус хураан авсан ба өмнөх оноос тариалалт 43,1%-иар өссөн үзүүлэлттэй байна.2019 онд  төмс, хүнсний ногоо тариалдаг иргэдийн хөдөлмөр эрхлэлт бизнесийг дэмжих зорилгоор  сум хөгжүүлэх сангаас 2 иргэнд 4 сая төгрөг,ахмадын бүлэгт 2000000 төгрөгийн зээл олгосон.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24</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Ãàçàð òàðèàëàíãèéí òåõíèê, òîíîã òºõººðºìæèéí õàíãàìæèéã íýìýãä¿¿ëýí øèíý äýâøèëòýä òåõíîëîãè íýâòð¿¿ëýõ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2014 оноос эхлэн иргэд цахилгаан гар хадуурыг авч хадлан тэжээлээ бэлтгэж байна.Нийт сумын хэмжээнд 82  цахилгаан гар хадуур,бага оврын 13 трактор ашиглаж байна./Б-70%/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lastRenderedPageBreak/>
              <w:t>25</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Õ¿ëýìæèéí òàðèàëàëòèéã ºðãºæ¿¿ëýí õºãæ¿¿ëýõ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 xml:space="preserve">Õ¿ëýìæèéí òàðèàëàëòèéã íýìýãä¿¿ëýõ àæëûí õ¿ðýýíä  èðãýí Ö.Ýíõöýöýã æèìñ õ¿íñíèé íîãîîíû õ¿ëýìæ </w:t>
            </w:r>
            <w:r w:rsidRPr="00CB21F1">
              <w:rPr>
                <w:rFonts w:ascii="Arial Mon" w:hAnsi="Arial Mon" w:cs="Times New Roman"/>
                <w:lang w:val="mn-MN"/>
              </w:rPr>
              <w:t>,</w:t>
            </w:r>
            <w:r w:rsidRPr="00CB21F1">
              <w:rPr>
                <w:rFonts w:ascii="Arial Mon" w:hAnsi="Arial Mon" w:cs="Times New Roman"/>
              </w:rPr>
              <w:t>Ò.Îòãîíáàÿð îãóðö</w:t>
            </w:r>
            <w:r w:rsidRPr="00CB21F1">
              <w:rPr>
                <w:rFonts w:ascii="Arial Mon" w:hAnsi="Arial Mon" w:cs="Times New Roman"/>
                <w:lang w:val="mn-MN"/>
              </w:rPr>
              <w:t>и</w:t>
            </w:r>
            <w:r w:rsidRPr="00CB21F1">
              <w:rPr>
                <w:rFonts w:ascii="Arial Mon" w:hAnsi="Arial Mon" w:cs="Times New Roman"/>
              </w:rPr>
              <w:t xml:space="preserve">  õ¿ëýìæ</w:t>
            </w:r>
            <w:r w:rsidRPr="00CB21F1">
              <w:rPr>
                <w:rFonts w:ascii="Arial Mon" w:hAnsi="Arial Mon" w:cs="Times New Roman"/>
                <w:lang w:val="mn-MN"/>
              </w:rPr>
              <w:t>инд тарьж байна</w:t>
            </w:r>
            <w:r w:rsidRPr="00CB21F1">
              <w:rPr>
                <w:rFonts w:ascii="Arial Mon" w:hAnsi="Arial Mon" w:cs="Times New Roman"/>
              </w:rPr>
              <w:t>./Á-</w:t>
            </w:r>
            <w:r w:rsidRPr="00CB21F1">
              <w:rPr>
                <w:rFonts w:ascii="Arial Mon" w:hAnsi="Arial Mon" w:cs="Times New Roman"/>
                <w:lang w:val="mn-MN"/>
              </w:rPr>
              <w:t>40</w:t>
            </w:r>
            <w:r w:rsidRPr="00CB21F1">
              <w:rPr>
                <w:rFonts w:ascii="Arial Mon" w:hAnsi="Arial Mon" w:cs="Times New Roman"/>
              </w:rPr>
              <w:t>%/</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26</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Íîãîîí öàãààí õóâüñãàë àðãà õýìæýýã çîõèîí áàéãóóëæ áàéõ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Хүнсний аюулгүй байдал-хоол үйлдвэрлэлийн салбарын сарын аяны хүрээнд тогооч нарыг хамруулсан сургалт хийж мэргэжил арга зүйн зөвлөгөө өгч  ажилласан. Өрхийн үйлдвэрлэгчдийн үйлдвэрлэсэн бүтээгдэхүүнийг сурталчлах, сумын брэнд бүтээгдэхүүнийг нэмэгдүүлэх зорилгоор 2017 онд “Баялаг бүтээгчдийн анхдугаар зөвлөгөөн” хийж үзэсгэлэн худалдааг зохион байгуулсан.Жил бүр суманд “Намрын ногоон өдрүүд” үзэсгэлэн худалдааг зохион байгуулж шалгарсан иргэдийг аймгийн төвд болдог Хөвсгөл форум-Намрын ногоон өдрүүд” арга хэмжээнд хамруулдаг. 2017 онд аймгийн үзэсгэлэн худалдаанаас   5-р багийн иргэн Д.Бат-Эрдэнийн гэр бүл “Импорт” орлох бүтээгдэхүүн үйлдвэрлээр,2018 онд 3-р багийн малчин П.Батхишиг “Баялаг бүтээгч гэр бүл”- ээр шалгарсан байна. /Б-70%/</w:t>
            </w:r>
          </w:p>
        </w:tc>
      </w:tr>
      <w:tr w:rsidR="00320D8B" w:rsidRPr="00CB21F1" w:rsidTr="003E4F22">
        <w:tc>
          <w:tcPr>
            <w:tcW w:w="534"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27</w:t>
            </w:r>
          </w:p>
        </w:tc>
        <w:tc>
          <w:tcPr>
            <w:tcW w:w="3402" w:type="dxa"/>
            <w:gridSpan w:val="2"/>
            <w:vAlign w:val="center"/>
          </w:tcPr>
          <w:p w:rsidR="00320D8B" w:rsidRPr="00CB21F1" w:rsidRDefault="00320D8B" w:rsidP="003E4F22">
            <w:pPr>
              <w:spacing w:line="360" w:lineRule="auto"/>
              <w:rPr>
                <w:rFonts w:ascii="Arial Mon" w:hAnsi="Arial Mon" w:cs="Times New Roman"/>
              </w:rPr>
            </w:pPr>
            <w:r w:rsidRPr="00CB21F1">
              <w:rPr>
                <w:rFonts w:ascii="Arial Mon" w:hAnsi="Arial Mon" w:cs="Times New Roman"/>
              </w:rPr>
              <w:t>×àöàðãàíû òàðèàëàëòûã íýìýãä¿¿ëýõ</w:t>
            </w:r>
          </w:p>
        </w:tc>
        <w:tc>
          <w:tcPr>
            <w:tcW w:w="2220"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2014-2021</w:t>
            </w:r>
          </w:p>
        </w:tc>
        <w:tc>
          <w:tcPr>
            <w:tcW w:w="8008" w:type="dxa"/>
          </w:tcPr>
          <w:p w:rsidR="00320D8B" w:rsidRPr="00CB21F1" w:rsidRDefault="00320D8B" w:rsidP="003E4F22">
            <w:pPr>
              <w:rPr>
                <w:rFonts w:ascii="Arial Mon" w:hAnsi="Arial Mon" w:cs="Times New Roman"/>
                <w:lang w:val="mn-MN"/>
              </w:rPr>
            </w:pPr>
            <w:r w:rsidRPr="00CB21F1">
              <w:rPr>
                <w:rFonts w:ascii="Arial Mon" w:hAnsi="Arial Mon" w:cs="Times New Roman"/>
                <w:lang w:val="mn-MN"/>
              </w:rPr>
              <w:t>БОТХБ тасаг 2014 онд “Төмөрбулаг чацаргана” төсөл боловсруулж сумын урд байрлах хүрэн худгийг түшиглэн 1 га газрыг хашаалж 1250 ширхэг суулгац тарьсан боловч ургалт хангалтгүй байна.Байгаль хамгаалах сарын аяны хүрээнд Чандмань хүүхдийн цэцэрлэг 17 ширхэг суулгац, 10 айл өрх 185 ширхэг суулгац хашаандаа тариалсанаас 50% нь үр жимсээ өгч эхлээд байна./Б-40%/</w:t>
            </w:r>
          </w:p>
        </w:tc>
      </w:tr>
      <w:tr w:rsidR="00320D8B" w:rsidRPr="00CB21F1" w:rsidTr="003E4F22">
        <w:tc>
          <w:tcPr>
            <w:tcW w:w="534" w:type="dxa"/>
          </w:tcPr>
          <w:p w:rsidR="00320D8B" w:rsidRPr="00CB21F1" w:rsidRDefault="00320D8B" w:rsidP="003E4F22">
            <w:pPr>
              <w:rPr>
                <w:rFonts w:ascii="Arial Mon" w:hAnsi="Arial Mon" w:cs="Times New Roman"/>
                <w:lang w:val="mn-MN"/>
              </w:rPr>
            </w:pPr>
          </w:p>
        </w:tc>
        <w:tc>
          <w:tcPr>
            <w:tcW w:w="3402" w:type="dxa"/>
            <w:gridSpan w:val="2"/>
            <w:vAlign w:val="center"/>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Заалт-27</w:t>
            </w:r>
          </w:p>
        </w:tc>
        <w:tc>
          <w:tcPr>
            <w:tcW w:w="2220" w:type="dxa"/>
          </w:tcPr>
          <w:p w:rsidR="00320D8B" w:rsidRPr="00CB21F1" w:rsidRDefault="00320D8B" w:rsidP="003E4F22">
            <w:pPr>
              <w:rPr>
                <w:rFonts w:ascii="Arial Mon" w:hAnsi="Arial Mon" w:cs="Times New Roman"/>
                <w:lang w:val="mn-MN"/>
              </w:rPr>
            </w:pPr>
          </w:p>
        </w:tc>
        <w:tc>
          <w:tcPr>
            <w:tcW w:w="8008" w:type="dxa"/>
          </w:tcPr>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Хүлээгдэж байгаа болон хэрэгжээгүй-5 заалт</w:t>
            </w:r>
          </w:p>
          <w:p w:rsidR="00320D8B" w:rsidRPr="00CB21F1" w:rsidRDefault="00320D8B" w:rsidP="003E4F22">
            <w:pPr>
              <w:spacing w:line="360" w:lineRule="auto"/>
              <w:rPr>
                <w:rFonts w:ascii="Arial Mon" w:hAnsi="Arial Mon" w:cs="Times New Roman"/>
                <w:lang w:val="mn-MN"/>
              </w:rPr>
            </w:pPr>
            <w:r w:rsidRPr="00CB21F1">
              <w:rPr>
                <w:rFonts w:ascii="Arial Mon" w:hAnsi="Arial Mon" w:cs="Times New Roman"/>
                <w:lang w:val="mn-MN"/>
              </w:rPr>
              <w:t>Б-63.1%</w:t>
            </w:r>
          </w:p>
        </w:tc>
      </w:tr>
    </w:tbl>
    <w:p w:rsidR="00320D8B" w:rsidRPr="00CB21F1" w:rsidRDefault="00320D8B" w:rsidP="00320D8B">
      <w:pPr>
        <w:jc w:val="center"/>
        <w:rPr>
          <w:rFonts w:ascii="Arial Mon" w:eastAsia="Times New Roman" w:hAnsi="Arial Mon" w:cs="Times New Roman"/>
          <w:lang w:val="mn-MN"/>
        </w:rPr>
      </w:pPr>
    </w:p>
    <w:p w:rsidR="00284B99" w:rsidRPr="00CB21F1" w:rsidRDefault="00284B99" w:rsidP="00284B99">
      <w:pPr>
        <w:contextualSpacing/>
        <w:rPr>
          <w:rFonts w:ascii="Arial Mon" w:eastAsia="Times New Roman" w:hAnsi="Arial Mon" w:cs="Times New Roman"/>
          <w:lang w:val="mn-MN"/>
        </w:rPr>
      </w:pPr>
    </w:p>
    <w:p w:rsidR="00284B99" w:rsidRPr="00CB21F1" w:rsidRDefault="00284B99" w:rsidP="00284B99">
      <w:pPr>
        <w:contextualSpacing/>
        <w:rPr>
          <w:rFonts w:ascii="Arial Mon" w:eastAsia="Times New Roman" w:hAnsi="Arial Mon" w:cs="Times New Roman"/>
          <w:lang w:val="mn-MN"/>
        </w:rPr>
      </w:pPr>
    </w:p>
    <w:p w:rsidR="00284B99" w:rsidRDefault="00284B99" w:rsidP="00284B99">
      <w:pPr>
        <w:shd w:val="clear" w:color="auto" w:fill="FFFFFF" w:themeFill="background1"/>
        <w:spacing w:after="0" w:line="240" w:lineRule="auto"/>
        <w:jc w:val="center"/>
        <w:rPr>
          <w:rFonts w:ascii="Arial" w:hAnsi="Arial" w:cs="Arial"/>
          <w:sz w:val="24"/>
          <w:szCs w:val="24"/>
          <w:lang w:val="mn-MN"/>
        </w:rPr>
      </w:pPr>
    </w:p>
    <w:p w:rsidR="00284B99" w:rsidRPr="00284B99" w:rsidRDefault="00284B99" w:rsidP="00284B99">
      <w:pPr>
        <w:spacing w:after="0" w:line="240" w:lineRule="auto"/>
        <w:rPr>
          <w:rFonts w:ascii="Arial" w:hAnsi="Arial" w:cs="Arial"/>
          <w:b/>
          <w:bCs/>
          <w:sz w:val="24"/>
          <w:szCs w:val="24"/>
        </w:rPr>
      </w:pPr>
      <w:r>
        <w:rPr>
          <w:noProof/>
        </w:rPr>
        <w:drawing>
          <wp:anchor distT="0" distB="0" distL="114300" distR="114300" simplePos="0" relativeHeight="251659776" behindDoc="0" locked="0" layoutInCell="1" allowOverlap="1" wp14:anchorId="5042354B" wp14:editId="17034F3F">
            <wp:simplePos x="0" y="0"/>
            <wp:positionH relativeFrom="column">
              <wp:posOffset>3790950</wp:posOffset>
            </wp:positionH>
            <wp:positionV relativeFrom="paragraph">
              <wp:posOffset>76200</wp:posOffset>
            </wp:positionV>
            <wp:extent cx="1280160" cy="1280160"/>
            <wp:effectExtent l="0" t="0" r="0" b="0"/>
            <wp:wrapSquare wrapText="bothSides"/>
            <wp:docPr id="2" name="Picture 2" descr="ZG_Mongolia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G_Mongolia_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pic:spPr>
                </pic:pic>
              </a:graphicData>
            </a:graphic>
            <wp14:sizeRelH relativeFrom="page">
              <wp14:pctWidth>0</wp14:pctWidth>
            </wp14:sizeRelH>
            <wp14:sizeRelV relativeFrom="page">
              <wp14:pctHeight>0</wp14:pctHeight>
            </wp14:sizeRelV>
          </wp:anchor>
        </w:drawing>
      </w: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Pr="00CB21F1" w:rsidRDefault="00284B99" w:rsidP="00284B99">
      <w:pPr>
        <w:jc w:val="center"/>
        <w:rPr>
          <w:rFonts w:ascii="Arial Mon" w:eastAsia="Times New Roman" w:hAnsi="Arial Mon" w:cs="Times New Roman"/>
          <w:lang w:val="mn-MN"/>
        </w:rPr>
      </w:pPr>
      <w:r w:rsidRPr="00CB21F1">
        <w:rPr>
          <w:rFonts w:ascii="Arial Mon" w:eastAsia="Times New Roman" w:hAnsi="Arial Mon" w:cs="Times New Roman"/>
          <w:lang w:val="mn-MN"/>
        </w:rPr>
        <w:t>ТАЙЛА</w:t>
      </w:r>
      <w:r>
        <w:rPr>
          <w:rFonts w:ascii="Arial Mon" w:eastAsia="Times New Roman" w:hAnsi="Arial Mon" w:cs="Times New Roman"/>
          <w:lang w:val="mn-MN"/>
        </w:rPr>
        <w:t>НГИЙН ДҮГНЭЛТ</w:t>
      </w: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p w:rsidR="00284B99" w:rsidRDefault="00284B99" w:rsidP="00284B99">
      <w:pPr>
        <w:shd w:val="clear" w:color="auto" w:fill="FFFFFF" w:themeFill="background1"/>
        <w:spacing w:after="0" w:line="240" w:lineRule="auto"/>
        <w:jc w:val="center"/>
        <w:rPr>
          <w:rFonts w:ascii="Arial" w:hAnsi="Arial" w:cs="Arial"/>
          <w:b/>
          <w:bCs/>
          <w:sz w:val="24"/>
          <w:szCs w:val="24"/>
          <w:lang w:val="mn-MN"/>
        </w:rPr>
      </w:pPr>
    </w:p>
    <w:tbl>
      <w:tblPr>
        <w:tblStyle w:val="TableGrid"/>
        <w:tblW w:w="14460" w:type="dxa"/>
        <w:tblInd w:w="-318" w:type="dxa"/>
        <w:tblLook w:val="04A0" w:firstRow="1" w:lastRow="0" w:firstColumn="1" w:lastColumn="0" w:noHBand="0" w:noVBand="1"/>
      </w:tblPr>
      <w:tblGrid>
        <w:gridCol w:w="474"/>
        <w:gridCol w:w="5197"/>
        <w:gridCol w:w="2693"/>
        <w:gridCol w:w="6096"/>
      </w:tblGrid>
      <w:tr w:rsidR="00284B99" w:rsidTr="00284B99">
        <w:trPr>
          <w:trHeight w:val="1004"/>
        </w:trPr>
        <w:tc>
          <w:tcPr>
            <w:tcW w:w="474"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w:t>
            </w:r>
          </w:p>
        </w:tc>
        <w:tc>
          <w:tcPr>
            <w:tcW w:w="5197" w:type="dxa"/>
            <w:tcBorders>
              <w:top w:val="single" w:sz="4" w:space="0" w:color="auto"/>
              <w:left w:val="single" w:sz="4" w:space="0" w:color="auto"/>
              <w:bottom w:val="single" w:sz="4" w:space="0" w:color="auto"/>
              <w:right w:val="single" w:sz="4" w:space="0" w:color="auto"/>
            </w:tcBorders>
            <w:hideMark/>
          </w:tcPr>
          <w:p w:rsidR="00284B99"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Зорилт арга хэмжээний нэр</w:t>
            </w:r>
          </w:p>
        </w:tc>
        <w:tc>
          <w:tcPr>
            <w:tcW w:w="2693"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Заалтын тоо</w:t>
            </w:r>
          </w:p>
        </w:tc>
        <w:tc>
          <w:tcPr>
            <w:tcW w:w="6096"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Хэрэгжилтийн хувь</w:t>
            </w:r>
          </w:p>
        </w:tc>
      </w:tr>
      <w:tr w:rsidR="00284B99" w:rsidTr="007E1A7F">
        <w:trPr>
          <w:trHeight w:val="602"/>
        </w:trPr>
        <w:tc>
          <w:tcPr>
            <w:tcW w:w="474"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1.</w:t>
            </w:r>
          </w:p>
        </w:tc>
        <w:tc>
          <w:tcPr>
            <w:tcW w:w="5197" w:type="dxa"/>
            <w:tcBorders>
              <w:top w:val="single" w:sz="4" w:space="0" w:color="auto"/>
              <w:left w:val="single" w:sz="4" w:space="0" w:color="auto"/>
              <w:bottom w:val="single" w:sz="4" w:space="0" w:color="auto"/>
              <w:right w:val="single" w:sz="4" w:space="0" w:color="auto"/>
            </w:tcBorders>
          </w:tcPr>
          <w:p w:rsidR="00284B99"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 xml:space="preserve">Байгаль орчин </w:t>
            </w:r>
          </w:p>
        </w:tc>
        <w:tc>
          <w:tcPr>
            <w:tcW w:w="2693" w:type="dxa"/>
            <w:tcBorders>
              <w:top w:val="single" w:sz="4" w:space="0" w:color="auto"/>
              <w:left w:val="single" w:sz="4" w:space="0" w:color="auto"/>
              <w:bottom w:val="single" w:sz="4" w:space="0" w:color="auto"/>
              <w:right w:val="single" w:sz="4" w:space="0" w:color="auto"/>
            </w:tcBorders>
          </w:tcPr>
          <w:p w:rsidR="00284B99" w:rsidRPr="007E1A7F" w:rsidRDefault="007E1A7F" w:rsidP="003E4F22">
            <w:pPr>
              <w:shd w:val="clear" w:color="auto" w:fill="FFFFFF" w:themeFill="background1"/>
              <w:spacing w:after="0" w:line="240" w:lineRule="auto"/>
              <w:jc w:val="center"/>
              <w:rPr>
                <w:rFonts w:ascii="Arial" w:hAnsi="Arial" w:cs="Arial"/>
                <w:sz w:val="24"/>
                <w:szCs w:val="24"/>
                <w:lang w:val="mn-MN"/>
              </w:rPr>
            </w:pPr>
            <w:r>
              <w:rPr>
                <w:rFonts w:ascii="Arial" w:hAnsi="Arial" w:cs="Arial"/>
                <w:sz w:val="24"/>
                <w:szCs w:val="24"/>
                <w:lang w:val="mn-MN"/>
              </w:rPr>
              <w:t>27</w:t>
            </w:r>
          </w:p>
        </w:tc>
        <w:tc>
          <w:tcPr>
            <w:tcW w:w="6096" w:type="dxa"/>
            <w:tcBorders>
              <w:top w:val="single" w:sz="4" w:space="0" w:color="auto"/>
              <w:left w:val="single" w:sz="4" w:space="0" w:color="auto"/>
              <w:bottom w:val="single" w:sz="4" w:space="0" w:color="auto"/>
              <w:right w:val="single" w:sz="4" w:space="0" w:color="auto"/>
            </w:tcBorders>
          </w:tcPr>
          <w:p w:rsidR="00284B99" w:rsidRPr="007E1A7F" w:rsidRDefault="007E1A7F" w:rsidP="003E4F22">
            <w:pPr>
              <w:shd w:val="clear" w:color="auto" w:fill="FFFFFF" w:themeFill="background1"/>
              <w:spacing w:after="0" w:line="240" w:lineRule="auto"/>
              <w:jc w:val="center"/>
              <w:rPr>
                <w:rFonts w:ascii="Arial" w:hAnsi="Arial" w:cs="Arial"/>
                <w:sz w:val="24"/>
                <w:szCs w:val="24"/>
                <w:lang w:val="mn-MN"/>
              </w:rPr>
            </w:pPr>
            <w:r>
              <w:rPr>
                <w:rFonts w:ascii="Arial" w:hAnsi="Arial" w:cs="Arial"/>
                <w:sz w:val="24"/>
                <w:szCs w:val="24"/>
                <w:lang w:val="mn-MN"/>
              </w:rPr>
              <w:t>75</w:t>
            </w:r>
          </w:p>
        </w:tc>
      </w:tr>
      <w:tr w:rsidR="00284B99" w:rsidTr="007E1A7F">
        <w:trPr>
          <w:trHeight w:val="602"/>
        </w:trPr>
        <w:tc>
          <w:tcPr>
            <w:tcW w:w="474"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2.</w:t>
            </w:r>
          </w:p>
        </w:tc>
        <w:tc>
          <w:tcPr>
            <w:tcW w:w="5197" w:type="dxa"/>
            <w:tcBorders>
              <w:top w:val="single" w:sz="4" w:space="0" w:color="auto"/>
              <w:left w:val="single" w:sz="4" w:space="0" w:color="auto"/>
              <w:bottom w:val="single" w:sz="4" w:space="0" w:color="auto"/>
              <w:right w:val="single" w:sz="4" w:space="0" w:color="auto"/>
            </w:tcBorders>
          </w:tcPr>
          <w:p w:rsidR="00284B99"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Бизнесийн орчин</w:t>
            </w:r>
          </w:p>
        </w:tc>
        <w:tc>
          <w:tcPr>
            <w:tcW w:w="2693" w:type="dxa"/>
            <w:tcBorders>
              <w:top w:val="single" w:sz="4" w:space="0" w:color="auto"/>
              <w:left w:val="single" w:sz="4" w:space="0" w:color="auto"/>
              <w:bottom w:val="single" w:sz="4" w:space="0" w:color="auto"/>
              <w:right w:val="single" w:sz="4" w:space="0" w:color="auto"/>
            </w:tcBorders>
          </w:tcPr>
          <w:p w:rsidR="00284B99" w:rsidRDefault="007E1A7F" w:rsidP="003E4F22">
            <w:pPr>
              <w:shd w:val="clear" w:color="auto" w:fill="FFFFFF" w:themeFill="background1"/>
              <w:spacing w:after="0" w:line="240" w:lineRule="auto"/>
              <w:jc w:val="center"/>
              <w:rPr>
                <w:rFonts w:ascii="Arial" w:hAnsi="Arial" w:cs="Arial"/>
                <w:sz w:val="24"/>
                <w:szCs w:val="24"/>
                <w:lang w:val="mn-MN"/>
              </w:rPr>
            </w:pPr>
            <w:r>
              <w:rPr>
                <w:rFonts w:ascii="Arial" w:hAnsi="Arial" w:cs="Arial"/>
                <w:sz w:val="24"/>
                <w:szCs w:val="24"/>
                <w:lang w:val="mn-MN"/>
              </w:rPr>
              <w:t>17</w:t>
            </w:r>
          </w:p>
        </w:tc>
        <w:tc>
          <w:tcPr>
            <w:tcW w:w="6096" w:type="dxa"/>
            <w:tcBorders>
              <w:top w:val="single" w:sz="4" w:space="0" w:color="auto"/>
              <w:left w:val="single" w:sz="4" w:space="0" w:color="auto"/>
              <w:bottom w:val="single" w:sz="4" w:space="0" w:color="auto"/>
              <w:right w:val="single" w:sz="4" w:space="0" w:color="auto"/>
            </w:tcBorders>
          </w:tcPr>
          <w:p w:rsidR="00284B99" w:rsidRDefault="007E1A7F" w:rsidP="003E4F22">
            <w:pPr>
              <w:shd w:val="clear" w:color="auto" w:fill="FFFFFF" w:themeFill="background1"/>
              <w:spacing w:after="0" w:line="240" w:lineRule="auto"/>
              <w:jc w:val="center"/>
              <w:rPr>
                <w:rFonts w:ascii="Arial" w:hAnsi="Arial" w:cs="Arial"/>
                <w:sz w:val="24"/>
                <w:szCs w:val="24"/>
                <w:lang w:val="mn-MN"/>
              </w:rPr>
            </w:pPr>
            <w:r>
              <w:rPr>
                <w:rFonts w:ascii="Arial" w:hAnsi="Arial" w:cs="Arial"/>
                <w:sz w:val="24"/>
                <w:szCs w:val="24"/>
                <w:lang w:val="mn-MN"/>
              </w:rPr>
              <w:t>63</w:t>
            </w:r>
          </w:p>
        </w:tc>
      </w:tr>
      <w:tr w:rsidR="00284B99" w:rsidTr="007E1A7F">
        <w:trPr>
          <w:trHeight w:val="602"/>
        </w:trPr>
        <w:tc>
          <w:tcPr>
            <w:tcW w:w="474"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3.</w:t>
            </w:r>
          </w:p>
        </w:tc>
        <w:tc>
          <w:tcPr>
            <w:tcW w:w="5197" w:type="dxa"/>
            <w:tcBorders>
              <w:top w:val="single" w:sz="4" w:space="0" w:color="auto"/>
              <w:left w:val="single" w:sz="4" w:space="0" w:color="auto"/>
              <w:bottom w:val="single" w:sz="4" w:space="0" w:color="auto"/>
              <w:right w:val="single" w:sz="4" w:space="0" w:color="auto"/>
            </w:tcBorders>
          </w:tcPr>
          <w:p w:rsidR="00284B99"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Төр нийгмийн үйлчилгээний чанар,хүртээмж</w:t>
            </w:r>
          </w:p>
        </w:tc>
        <w:tc>
          <w:tcPr>
            <w:tcW w:w="2693" w:type="dxa"/>
            <w:tcBorders>
              <w:top w:val="single" w:sz="4" w:space="0" w:color="auto"/>
              <w:left w:val="single" w:sz="4" w:space="0" w:color="auto"/>
              <w:bottom w:val="single" w:sz="4" w:space="0" w:color="auto"/>
              <w:right w:val="single" w:sz="4" w:space="0" w:color="auto"/>
            </w:tcBorders>
          </w:tcPr>
          <w:p w:rsidR="00284B99" w:rsidRP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10</w:t>
            </w:r>
          </w:p>
        </w:tc>
        <w:tc>
          <w:tcPr>
            <w:tcW w:w="6096" w:type="dxa"/>
            <w:tcBorders>
              <w:top w:val="single" w:sz="4" w:space="0" w:color="auto"/>
              <w:left w:val="single" w:sz="4" w:space="0" w:color="auto"/>
              <w:bottom w:val="single" w:sz="4" w:space="0" w:color="auto"/>
              <w:right w:val="single" w:sz="4" w:space="0" w:color="auto"/>
            </w:tcBorders>
          </w:tcPr>
          <w:p w:rsidR="00284B99" w:rsidRP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76</w:t>
            </w:r>
          </w:p>
        </w:tc>
      </w:tr>
      <w:tr w:rsidR="007E1A7F" w:rsidTr="007E1A7F">
        <w:trPr>
          <w:trHeight w:val="602"/>
        </w:trPr>
        <w:tc>
          <w:tcPr>
            <w:tcW w:w="474"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4</w:t>
            </w:r>
          </w:p>
        </w:tc>
        <w:tc>
          <w:tcPr>
            <w:tcW w:w="5197"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 xml:space="preserve">Ерөнхий боловсрол </w:t>
            </w:r>
          </w:p>
        </w:tc>
        <w:tc>
          <w:tcPr>
            <w:tcW w:w="2693" w:type="dxa"/>
            <w:tcBorders>
              <w:top w:val="single" w:sz="4" w:space="0" w:color="auto"/>
              <w:left w:val="single" w:sz="4" w:space="0" w:color="auto"/>
              <w:bottom w:val="single" w:sz="4" w:space="0" w:color="auto"/>
              <w:right w:val="single" w:sz="4" w:space="0" w:color="auto"/>
            </w:tcBorders>
          </w:tcPr>
          <w:p w:rsidR="007E1A7F" w:rsidRP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18</w:t>
            </w:r>
          </w:p>
        </w:tc>
        <w:tc>
          <w:tcPr>
            <w:tcW w:w="6096" w:type="dxa"/>
            <w:tcBorders>
              <w:top w:val="single" w:sz="4" w:space="0" w:color="auto"/>
              <w:left w:val="single" w:sz="4" w:space="0" w:color="auto"/>
              <w:bottom w:val="single" w:sz="4" w:space="0" w:color="auto"/>
              <w:right w:val="single" w:sz="4" w:space="0" w:color="auto"/>
            </w:tcBorders>
          </w:tcPr>
          <w:p w:rsidR="007E1A7F" w:rsidRP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88.3</w:t>
            </w:r>
          </w:p>
        </w:tc>
      </w:tr>
      <w:tr w:rsidR="007E1A7F" w:rsidTr="007E1A7F">
        <w:trPr>
          <w:trHeight w:val="602"/>
        </w:trPr>
        <w:tc>
          <w:tcPr>
            <w:tcW w:w="474"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5</w:t>
            </w:r>
          </w:p>
        </w:tc>
        <w:tc>
          <w:tcPr>
            <w:tcW w:w="5197"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Соёл урлаг</w:t>
            </w:r>
          </w:p>
        </w:tc>
        <w:tc>
          <w:tcPr>
            <w:tcW w:w="2693" w:type="dxa"/>
            <w:tcBorders>
              <w:top w:val="single" w:sz="4" w:space="0" w:color="auto"/>
              <w:left w:val="single" w:sz="4" w:space="0" w:color="auto"/>
              <w:bottom w:val="single" w:sz="4" w:space="0" w:color="auto"/>
              <w:right w:val="single" w:sz="4" w:space="0" w:color="auto"/>
            </w:tcBorders>
          </w:tcPr>
          <w:p w:rsidR="007E1A7F" w:rsidRP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7</w:t>
            </w:r>
          </w:p>
        </w:tc>
        <w:tc>
          <w:tcPr>
            <w:tcW w:w="6096" w:type="dxa"/>
            <w:tcBorders>
              <w:top w:val="single" w:sz="4" w:space="0" w:color="auto"/>
              <w:left w:val="single" w:sz="4" w:space="0" w:color="auto"/>
              <w:bottom w:val="single" w:sz="4" w:space="0" w:color="auto"/>
              <w:right w:val="single" w:sz="4" w:space="0" w:color="auto"/>
            </w:tcBorders>
          </w:tcPr>
          <w:p w:rsidR="007E1A7F" w:rsidRP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83</w:t>
            </w:r>
          </w:p>
        </w:tc>
      </w:tr>
      <w:tr w:rsidR="007E1A7F" w:rsidTr="007E1A7F">
        <w:trPr>
          <w:trHeight w:val="602"/>
        </w:trPr>
        <w:tc>
          <w:tcPr>
            <w:tcW w:w="474"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6</w:t>
            </w:r>
          </w:p>
        </w:tc>
        <w:tc>
          <w:tcPr>
            <w:tcW w:w="5197"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Сургуулийн өмнөх боловсрол</w:t>
            </w:r>
          </w:p>
        </w:tc>
        <w:tc>
          <w:tcPr>
            <w:tcW w:w="2693"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12</w:t>
            </w:r>
          </w:p>
        </w:tc>
        <w:tc>
          <w:tcPr>
            <w:tcW w:w="6096"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67.2</w:t>
            </w:r>
          </w:p>
        </w:tc>
      </w:tr>
      <w:tr w:rsidR="007E1A7F" w:rsidTr="007E1A7F">
        <w:trPr>
          <w:trHeight w:val="602"/>
        </w:trPr>
        <w:tc>
          <w:tcPr>
            <w:tcW w:w="474"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7</w:t>
            </w:r>
          </w:p>
        </w:tc>
        <w:tc>
          <w:tcPr>
            <w:tcW w:w="5197"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Эрүүл мэнд</w:t>
            </w:r>
          </w:p>
        </w:tc>
        <w:tc>
          <w:tcPr>
            <w:tcW w:w="2693"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41</w:t>
            </w:r>
          </w:p>
        </w:tc>
        <w:tc>
          <w:tcPr>
            <w:tcW w:w="6096"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77.8</w:t>
            </w:r>
          </w:p>
        </w:tc>
      </w:tr>
      <w:tr w:rsidR="007E1A7F" w:rsidTr="007E1A7F">
        <w:trPr>
          <w:trHeight w:val="602"/>
        </w:trPr>
        <w:tc>
          <w:tcPr>
            <w:tcW w:w="474"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lastRenderedPageBreak/>
              <w:t>8</w:t>
            </w:r>
          </w:p>
        </w:tc>
        <w:tc>
          <w:tcPr>
            <w:tcW w:w="5197"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 xml:space="preserve">Дэд бүтэц </w:t>
            </w:r>
          </w:p>
        </w:tc>
        <w:tc>
          <w:tcPr>
            <w:tcW w:w="2693"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9</w:t>
            </w:r>
          </w:p>
        </w:tc>
        <w:tc>
          <w:tcPr>
            <w:tcW w:w="6096"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87.1</w:t>
            </w:r>
          </w:p>
        </w:tc>
      </w:tr>
      <w:tr w:rsidR="007E1A7F" w:rsidTr="007E1A7F">
        <w:trPr>
          <w:trHeight w:val="602"/>
        </w:trPr>
        <w:tc>
          <w:tcPr>
            <w:tcW w:w="474" w:type="dxa"/>
            <w:tcBorders>
              <w:top w:val="single" w:sz="4" w:space="0" w:color="auto"/>
              <w:left w:val="single" w:sz="4" w:space="0" w:color="auto"/>
              <w:bottom w:val="single" w:sz="4" w:space="0" w:color="auto"/>
              <w:right w:val="single" w:sz="4" w:space="0" w:color="auto"/>
            </w:tcBorders>
          </w:tcPr>
          <w:p w:rsidR="007E1A7F" w:rsidRDefault="007E1A7F" w:rsidP="003E4F22">
            <w:pPr>
              <w:shd w:val="clear" w:color="auto" w:fill="FFFFFF" w:themeFill="background1"/>
              <w:tabs>
                <w:tab w:val="left" w:pos="157"/>
              </w:tabs>
              <w:spacing w:after="0" w:line="240" w:lineRule="auto"/>
              <w:jc w:val="center"/>
              <w:rPr>
                <w:rFonts w:ascii="Arial" w:hAnsi="Arial" w:cs="Arial"/>
                <w:bCs/>
                <w:sz w:val="24"/>
                <w:szCs w:val="24"/>
                <w:lang w:val="mn-MN"/>
              </w:rPr>
            </w:pPr>
            <w:r>
              <w:rPr>
                <w:rFonts w:ascii="Arial" w:hAnsi="Arial" w:cs="Arial"/>
                <w:bCs/>
                <w:sz w:val="24"/>
                <w:szCs w:val="24"/>
                <w:lang w:val="mn-MN"/>
              </w:rPr>
              <w:t>9</w:t>
            </w:r>
          </w:p>
        </w:tc>
        <w:tc>
          <w:tcPr>
            <w:tcW w:w="5197" w:type="dxa"/>
            <w:tcBorders>
              <w:top w:val="single" w:sz="4" w:space="0" w:color="auto"/>
              <w:left w:val="single" w:sz="4" w:space="0" w:color="auto"/>
              <w:bottom w:val="single" w:sz="4" w:space="0" w:color="auto"/>
              <w:right w:val="single" w:sz="4" w:space="0" w:color="auto"/>
            </w:tcBorders>
          </w:tcPr>
          <w:p w:rsidR="007E1A7F" w:rsidRDefault="00AC0747"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ХАА,тогтвортой хөгжил</w:t>
            </w:r>
          </w:p>
        </w:tc>
        <w:tc>
          <w:tcPr>
            <w:tcW w:w="2693" w:type="dxa"/>
            <w:tcBorders>
              <w:top w:val="single" w:sz="4" w:space="0" w:color="auto"/>
              <w:left w:val="single" w:sz="4" w:space="0" w:color="auto"/>
              <w:bottom w:val="single" w:sz="4" w:space="0" w:color="auto"/>
              <w:right w:val="single" w:sz="4" w:space="0" w:color="auto"/>
            </w:tcBorders>
          </w:tcPr>
          <w:p w:rsidR="007E1A7F" w:rsidRDefault="00AC0747"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27</w:t>
            </w:r>
          </w:p>
        </w:tc>
        <w:tc>
          <w:tcPr>
            <w:tcW w:w="6096" w:type="dxa"/>
            <w:tcBorders>
              <w:top w:val="single" w:sz="4" w:space="0" w:color="auto"/>
              <w:left w:val="single" w:sz="4" w:space="0" w:color="auto"/>
              <w:bottom w:val="single" w:sz="4" w:space="0" w:color="auto"/>
              <w:right w:val="single" w:sz="4" w:space="0" w:color="auto"/>
            </w:tcBorders>
          </w:tcPr>
          <w:p w:rsidR="007E1A7F" w:rsidRDefault="00AC0747" w:rsidP="003E4F22">
            <w:pPr>
              <w:shd w:val="clear" w:color="auto" w:fill="FFFFFF" w:themeFill="background1"/>
              <w:spacing w:after="0" w:line="240" w:lineRule="auto"/>
              <w:jc w:val="center"/>
              <w:rPr>
                <w:rFonts w:ascii="Arial" w:hAnsi="Arial" w:cs="Arial"/>
                <w:bCs/>
                <w:sz w:val="24"/>
                <w:szCs w:val="24"/>
                <w:lang w:val="mn-MN"/>
              </w:rPr>
            </w:pPr>
            <w:r>
              <w:rPr>
                <w:rFonts w:ascii="Arial" w:hAnsi="Arial" w:cs="Arial"/>
                <w:bCs/>
                <w:sz w:val="24"/>
                <w:szCs w:val="24"/>
                <w:lang w:val="mn-MN"/>
              </w:rPr>
              <w:t>63.1</w:t>
            </w:r>
          </w:p>
        </w:tc>
      </w:tr>
      <w:tr w:rsidR="00284B99" w:rsidTr="007E1A7F">
        <w:trPr>
          <w:trHeight w:val="632"/>
        </w:trPr>
        <w:tc>
          <w:tcPr>
            <w:tcW w:w="474"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tabs>
                <w:tab w:val="left" w:pos="157"/>
              </w:tabs>
              <w:spacing w:after="0" w:line="240" w:lineRule="auto"/>
              <w:jc w:val="center"/>
              <w:rPr>
                <w:rFonts w:ascii="Arial" w:hAnsi="Arial" w:cs="Arial"/>
                <w:b/>
                <w:bCs/>
                <w:sz w:val="24"/>
                <w:szCs w:val="24"/>
                <w:lang w:val="mn-MN"/>
              </w:rPr>
            </w:pPr>
          </w:p>
        </w:tc>
        <w:tc>
          <w:tcPr>
            <w:tcW w:w="5197" w:type="dxa"/>
            <w:tcBorders>
              <w:top w:val="single" w:sz="4" w:space="0" w:color="auto"/>
              <w:left w:val="single" w:sz="4" w:space="0" w:color="auto"/>
              <w:bottom w:val="single" w:sz="4" w:space="0" w:color="auto"/>
              <w:right w:val="single" w:sz="4" w:space="0" w:color="auto"/>
            </w:tcBorders>
            <w:hideMark/>
          </w:tcPr>
          <w:p w:rsidR="00284B99" w:rsidRDefault="00284B99" w:rsidP="003E4F22">
            <w:pPr>
              <w:shd w:val="clear" w:color="auto" w:fill="FFFFFF" w:themeFill="background1"/>
              <w:spacing w:after="0" w:line="240" w:lineRule="auto"/>
              <w:jc w:val="center"/>
              <w:rPr>
                <w:rFonts w:ascii="Arial" w:hAnsi="Arial" w:cs="Arial"/>
                <w:b/>
                <w:bCs/>
                <w:sz w:val="24"/>
                <w:szCs w:val="24"/>
                <w:lang w:val="mn-MN"/>
              </w:rPr>
            </w:pPr>
            <w:r>
              <w:rPr>
                <w:rFonts w:ascii="Arial" w:hAnsi="Arial" w:cs="Arial"/>
                <w:b/>
                <w:bCs/>
                <w:sz w:val="24"/>
                <w:szCs w:val="24"/>
                <w:lang w:val="mn-MN"/>
              </w:rPr>
              <w:t>Нийт дүн</w:t>
            </w:r>
          </w:p>
        </w:tc>
        <w:tc>
          <w:tcPr>
            <w:tcW w:w="2693" w:type="dxa"/>
            <w:tcBorders>
              <w:top w:val="single" w:sz="4" w:space="0" w:color="auto"/>
              <w:left w:val="single" w:sz="4" w:space="0" w:color="auto"/>
              <w:bottom w:val="single" w:sz="4" w:space="0" w:color="auto"/>
              <w:right w:val="single" w:sz="4" w:space="0" w:color="auto"/>
            </w:tcBorders>
          </w:tcPr>
          <w:p w:rsidR="00284B99" w:rsidRPr="00325729" w:rsidRDefault="00325729" w:rsidP="003E4F22">
            <w:pPr>
              <w:shd w:val="clear" w:color="auto" w:fill="FFFFFF" w:themeFill="background1"/>
              <w:spacing w:after="0" w:line="240" w:lineRule="auto"/>
              <w:jc w:val="center"/>
              <w:rPr>
                <w:rFonts w:ascii="Arial" w:hAnsi="Arial" w:cs="Arial"/>
                <w:b/>
                <w:bCs/>
                <w:sz w:val="24"/>
                <w:szCs w:val="24"/>
                <w:lang w:val="mn-MN"/>
              </w:rPr>
            </w:pPr>
            <w:r>
              <w:rPr>
                <w:rFonts w:ascii="Arial" w:hAnsi="Arial" w:cs="Arial"/>
                <w:b/>
                <w:bCs/>
                <w:sz w:val="24"/>
                <w:szCs w:val="24"/>
                <w:lang w:val="mn-MN"/>
              </w:rPr>
              <w:t>168</w:t>
            </w:r>
          </w:p>
        </w:tc>
        <w:tc>
          <w:tcPr>
            <w:tcW w:w="6096" w:type="dxa"/>
            <w:tcBorders>
              <w:top w:val="single" w:sz="4" w:space="0" w:color="auto"/>
              <w:left w:val="single" w:sz="4" w:space="0" w:color="auto"/>
              <w:bottom w:val="single" w:sz="4" w:space="0" w:color="auto"/>
              <w:right w:val="single" w:sz="4" w:space="0" w:color="auto"/>
            </w:tcBorders>
          </w:tcPr>
          <w:p w:rsidR="00284B99" w:rsidRDefault="00C7756A" w:rsidP="003E4F22">
            <w:pPr>
              <w:shd w:val="clear" w:color="auto" w:fill="FFFFFF" w:themeFill="background1"/>
              <w:spacing w:after="0" w:line="240" w:lineRule="auto"/>
              <w:rPr>
                <w:rFonts w:ascii="Arial" w:hAnsi="Arial" w:cs="Arial"/>
                <w:b/>
                <w:bCs/>
                <w:sz w:val="24"/>
                <w:szCs w:val="24"/>
                <w:lang w:val="mn-MN"/>
              </w:rPr>
            </w:pPr>
            <w:r>
              <w:rPr>
                <w:rFonts w:ascii="Arial" w:hAnsi="Arial" w:cs="Arial"/>
                <w:b/>
                <w:bCs/>
                <w:sz w:val="24"/>
                <w:szCs w:val="24"/>
                <w:lang w:val="mn-MN"/>
              </w:rPr>
              <w:t xml:space="preserve">                                        75.6</w:t>
            </w:r>
          </w:p>
        </w:tc>
      </w:tr>
    </w:tbl>
    <w:p w:rsidR="00CA16DD" w:rsidRDefault="00CA16DD" w:rsidP="00284B99">
      <w:pPr>
        <w:spacing w:after="0" w:line="240" w:lineRule="auto"/>
        <w:rPr>
          <w:rFonts w:ascii="Arial" w:hAnsi="Arial" w:cs="Arial"/>
          <w:sz w:val="24"/>
          <w:szCs w:val="24"/>
          <w:lang w:val="mn-MN"/>
        </w:rPr>
      </w:pPr>
    </w:p>
    <w:p w:rsidR="00CA16DD" w:rsidRPr="00CB21F1" w:rsidRDefault="00CA16DD" w:rsidP="00CA16DD">
      <w:pPr>
        <w:rPr>
          <w:rFonts w:ascii="Arial Mon" w:eastAsia="Times New Roman" w:hAnsi="Arial Mon" w:cs="Times New Roman"/>
          <w:lang w:val="mn-MN"/>
        </w:rPr>
      </w:pPr>
      <w:r w:rsidRPr="00CB21F1">
        <w:rPr>
          <w:rFonts w:ascii="Arial Mon" w:eastAsia="Times New Roman" w:hAnsi="Arial Mon" w:cs="Times New Roman"/>
          <w:lang w:val="mn-MN"/>
        </w:rPr>
        <w:t>Сумын ИТХ-ын 2014.04.30-ны өдрийн 02 дугаар тогтоолоор батлагдсан 2014-2021 онд хэрэгжүүлэх “Сумын хөгжлийн төлөвлөгө</w:t>
      </w:r>
      <w:r>
        <w:rPr>
          <w:rFonts w:ascii="Arial Mon" w:eastAsia="Times New Roman" w:hAnsi="Arial Mon" w:cs="Times New Roman"/>
          <w:lang w:val="mn-MN"/>
        </w:rPr>
        <w:t>ө”-ний хэрэгжилтийн явц нийт 168</w:t>
      </w:r>
      <w:r w:rsidRPr="00CB21F1">
        <w:rPr>
          <w:rFonts w:ascii="Arial Mon" w:eastAsia="Times New Roman" w:hAnsi="Arial Mon" w:cs="Times New Roman"/>
          <w:lang w:val="mn-MN"/>
        </w:rPr>
        <w:t xml:space="preserve"> заалты</w:t>
      </w:r>
      <w:r>
        <w:rPr>
          <w:rFonts w:ascii="Arial Mon" w:eastAsia="Times New Roman" w:hAnsi="Arial Mon" w:cs="Times New Roman"/>
          <w:lang w:val="mn-MN"/>
        </w:rPr>
        <w:t xml:space="preserve">н  биелэлтийн дундаж  75.6 </w:t>
      </w:r>
      <w:r w:rsidRPr="00CB21F1">
        <w:rPr>
          <w:rFonts w:ascii="Arial Mon" w:eastAsia="Times New Roman" w:hAnsi="Arial Mon" w:cs="Times New Roman"/>
          <w:lang w:val="mn-MN"/>
        </w:rPr>
        <w:t>%-тай байна.Үүнд:</w:t>
      </w:r>
    </w:p>
    <w:p w:rsidR="00CA16DD" w:rsidRPr="00CB21F1" w:rsidRDefault="00CA16DD" w:rsidP="00CA16DD">
      <w:pPr>
        <w:numPr>
          <w:ilvl w:val="0"/>
          <w:numId w:val="28"/>
        </w:numPr>
        <w:contextualSpacing/>
        <w:rPr>
          <w:rFonts w:ascii="Arial Mon" w:eastAsia="Times New Roman" w:hAnsi="Arial Mon" w:cs="Times New Roman"/>
          <w:lang w:val="mn-MN"/>
        </w:rPr>
      </w:pPr>
      <w:r w:rsidRPr="00CB21F1">
        <w:rPr>
          <w:rFonts w:ascii="Arial Mon" w:eastAsia="Times New Roman" w:hAnsi="Arial Mon" w:cs="Times New Roman"/>
          <w:lang w:val="mn-MN"/>
        </w:rPr>
        <w:t xml:space="preserve">Байгаль орчны </w:t>
      </w:r>
      <w:r>
        <w:rPr>
          <w:rFonts w:ascii="Arial Mon" w:eastAsia="Times New Roman" w:hAnsi="Arial Mon" w:cs="Times New Roman"/>
          <w:lang w:val="mn-MN"/>
        </w:rPr>
        <w:t xml:space="preserve">чиглэлээр </w:t>
      </w:r>
    </w:p>
    <w:p w:rsidR="00CA16DD" w:rsidRPr="00CB21F1" w:rsidRDefault="00CA16DD" w:rsidP="00CA16DD">
      <w:pPr>
        <w:contextualSpacing/>
        <w:rPr>
          <w:rFonts w:ascii="Arial Mon" w:eastAsia="Times New Roman" w:hAnsi="Arial Mon" w:cs="Times New Roman"/>
          <w:lang w:val="mn-MN"/>
        </w:rPr>
      </w:pPr>
      <w:r w:rsidRPr="00CB21F1">
        <w:rPr>
          <w:rFonts w:ascii="Arial Mon" w:eastAsia="Times New Roman" w:hAnsi="Arial Mon" w:cs="Times New Roman"/>
          <w:lang w:val="mn-MN"/>
        </w:rPr>
        <w:t>Хэрэгжилт хангалтгүй болон хүлээгдэж байгаа дараах асуудалд анхаарч ажиллах шаардлагатай гэж үзэж байна.</w:t>
      </w:r>
    </w:p>
    <w:p w:rsidR="00CA16DD" w:rsidRPr="00CB21F1" w:rsidRDefault="00CA16DD" w:rsidP="00CA16DD">
      <w:pPr>
        <w:numPr>
          <w:ilvl w:val="0"/>
          <w:numId w:val="29"/>
        </w:numPr>
        <w:contextualSpacing/>
        <w:rPr>
          <w:rFonts w:ascii="Arial Mon" w:eastAsia="Times New Roman" w:hAnsi="Arial Mon" w:cs="Times New Roman"/>
          <w:lang w:val="mn-MN"/>
        </w:rPr>
      </w:pPr>
      <w:r w:rsidRPr="00CB21F1">
        <w:rPr>
          <w:rFonts w:ascii="Arial Mon" w:eastAsia="Times New Roman" w:hAnsi="Arial Mon" w:cs="Times New Roman"/>
          <w:lang w:val="mn-MN"/>
        </w:rPr>
        <w:t>Иргэдийг булаг шандны эх хамгаалах,худаг гаргах ажилд оролцуулах</w:t>
      </w:r>
    </w:p>
    <w:p w:rsidR="00CA16DD" w:rsidRPr="00CB21F1" w:rsidRDefault="00CA16DD" w:rsidP="00CA16DD">
      <w:pPr>
        <w:numPr>
          <w:ilvl w:val="0"/>
          <w:numId w:val="29"/>
        </w:numPr>
        <w:contextualSpacing/>
        <w:rPr>
          <w:rFonts w:ascii="Arial Mon" w:eastAsia="Times New Roman" w:hAnsi="Arial Mon" w:cs="Times New Roman"/>
          <w:lang w:val="mn-MN"/>
        </w:rPr>
      </w:pPr>
      <w:r w:rsidRPr="00CB21F1">
        <w:rPr>
          <w:rFonts w:ascii="Arial Mon" w:eastAsia="Times New Roman" w:hAnsi="Arial Mon" w:cs="Times New Roman"/>
          <w:lang w:val="mn-MN"/>
        </w:rPr>
        <w:t>Усан сан хөв цөөрөм байгуулах</w:t>
      </w:r>
    </w:p>
    <w:p w:rsidR="00CA16DD" w:rsidRPr="00CB21F1" w:rsidRDefault="00CA16DD" w:rsidP="00CA16DD">
      <w:pPr>
        <w:numPr>
          <w:ilvl w:val="0"/>
          <w:numId w:val="29"/>
        </w:numPr>
        <w:contextualSpacing/>
        <w:rPr>
          <w:rFonts w:ascii="Arial Mon" w:eastAsia="Times New Roman" w:hAnsi="Arial Mon" w:cs="Times New Roman"/>
          <w:lang w:val="mn-MN"/>
        </w:rPr>
      </w:pPr>
      <w:r w:rsidRPr="00CB21F1">
        <w:rPr>
          <w:rFonts w:ascii="Arial Mon" w:eastAsia="Times New Roman" w:hAnsi="Arial Mon" w:cs="Times New Roman"/>
          <w:lang w:val="mn-MN"/>
        </w:rPr>
        <w:t>Сумын төвийн ногоон байгууламжийг нэмэгдүүлэх</w:t>
      </w:r>
    </w:p>
    <w:p w:rsidR="00CA16DD" w:rsidRPr="00CB21F1" w:rsidRDefault="00CA16DD" w:rsidP="00CA16DD">
      <w:pPr>
        <w:numPr>
          <w:ilvl w:val="0"/>
          <w:numId w:val="29"/>
        </w:numPr>
        <w:contextualSpacing/>
        <w:rPr>
          <w:rFonts w:ascii="Arial Mon" w:eastAsia="Times New Roman" w:hAnsi="Arial Mon" w:cs="Times New Roman"/>
          <w:lang w:val="mn-MN"/>
        </w:rPr>
      </w:pPr>
      <w:r w:rsidRPr="00CB21F1">
        <w:rPr>
          <w:rFonts w:ascii="Arial Mon" w:eastAsia="Times New Roman" w:hAnsi="Arial Mon" w:cs="Times New Roman"/>
          <w:lang w:val="mn-MN"/>
        </w:rPr>
        <w:t>Хог хаягдлын сан байгуулж,хогоо хаяхгүй дадал хэвшилтэй,өвөлжөө хаваржааны газраа тогтмол цэвэрлэдэг дадал хэвшилтэй болгох</w:t>
      </w:r>
    </w:p>
    <w:p w:rsidR="00CA16DD" w:rsidRPr="00CB21F1" w:rsidRDefault="00CA16DD" w:rsidP="00CA16DD">
      <w:pPr>
        <w:numPr>
          <w:ilvl w:val="0"/>
          <w:numId w:val="29"/>
        </w:numPr>
        <w:contextualSpacing/>
        <w:rPr>
          <w:rFonts w:ascii="Arial Mon" w:eastAsia="Times New Roman" w:hAnsi="Arial Mon" w:cs="Times New Roman"/>
          <w:lang w:val="mn-MN"/>
        </w:rPr>
      </w:pPr>
      <w:r w:rsidRPr="00CB21F1">
        <w:rPr>
          <w:rFonts w:ascii="Arial Mon" w:eastAsia="Times New Roman" w:hAnsi="Arial Mon" w:cs="Times New Roman"/>
          <w:lang w:val="mn-MN"/>
        </w:rPr>
        <w:t>Бие засах газрын соёл био жорлонг нэвтрүүлэх</w:t>
      </w:r>
    </w:p>
    <w:p w:rsidR="00CA16DD" w:rsidRPr="00CB21F1" w:rsidRDefault="00CA16DD" w:rsidP="00CA16DD">
      <w:pPr>
        <w:numPr>
          <w:ilvl w:val="0"/>
          <w:numId w:val="28"/>
        </w:numPr>
        <w:contextualSpacing/>
        <w:rPr>
          <w:rFonts w:ascii="Arial Mon" w:eastAsia="Times New Roman" w:hAnsi="Arial Mon" w:cs="Times New Roman"/>
          <w:lang w:val="mn-MN"/>
        </w:rPr>
      </w:pPr>
      <w:r>
        <w:rPr>
          <w:rFonts w:ascii="Arial Mon" w:eastAsia="Times New Roman" w:hAnsi="Arial Mon" w:cs="Times New Roman"/>
          <w:lang w:val="mn-MN"/>
        </w:rPr>
        <w:t>Б</w:t>
      </w:r>
      <w:r w:rsidRPr="00CB21F1">
        <w:rPr>
          <w:rFonts w:ascii="Arial Mon" w:eastAsia="Times New Roman" w:hAnsi="Arial Mon" w:cs="Times New Roman"/>
          <w:lang w:val="mn-MN"/>
        </w:rPr>
        <w:t>изнесийн орчн</w:t>
      </w:r>
      <w:r>
        <w:rPr>
          <w:rFonts w:ascii="Arial Mon" w:eastAsia="Times New Roman" w:hAnsi="Arial Mon" w:cs="Times New Roman"/>
          <w:lang w:val="mn-MN"/>
        </w:rPr>
        <w:t xml:space="preserve">ы чиглэлээр </w:t>
      </w:r>
    </w:p>
    <w:p w:rsidR="00CA16DD" w:rsidRPr="00CB21F1" w:rsidRDefault="00CA16DD" w:rsidP="00CA16DD">
      <w:pPr>
        <w:contextualSpacing/>
        <w:rPr>
          <w:rFonts w:ascii="Arial Mon" w:eastAsia="Times New Roman" w:hAnsi="Arial Mon" w:cs="Times New Roman"/>
          <w:lang w:val="mn-MN"/>
        </w:rPr>
      </w:pPr>
      <w:r w:rsidRPr="00CB21F1">
        <w:rPr>
          <w:rFonts w:ascii="Arial Mon" w:eastAsia="Times New Roman" w:hAnsi="Arial Mon" w:cs="Times New Roman"/>
          <w:lang w:val="mn-MN"/>
        </w:rPr>
        <w:t>Хэрэгжилт хангалтгүй болон хүлээгдэж байгаа дараах асуудалд анхаарч ажиллах шаардлагатай гэж үзэж байна.</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Бизнес мэдээлэл зуучлалын төвтэй болох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Стандартын шаардлага хангасан худалдааны төвтэй болох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Хөдөлмөр зуучлал бизнес инкубацын  үйлчилгээний шинэ хэлбэрийг хөгжүүлэх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Иргэдийн нийгмийн идэвхи оролцоонд түшиглэн өрхийн хөгжлийг дээшлүүлэх</w:t>
      </w:r>
    </w:p>
    <w:p w:rsidR="00CA16DD" w:rsidRPr="00CB21F1" w:rsidRDefault="00CA16DD" w:rsidP="00CA16DD">
      <w:pPr>
        <w:numPr>
          <w:ilvl w:val="0"/>
          <w:numId w:val="28"/>
        </w:numPr>
        <w:contextualSpacing/>
        <w:rPr>
          <w:rFonts w:ascii="Arial Mon" w:eastAsia="Times New Roman" w:hAnsi="Arial Mon" w:cs="Times New Roman"/>
          <w:lang w:val="mn-MN"/>
        </w:rPr>
      </w:pPr>
      <w:r w:rsidRPr="00CB21F1">
        <w:rPr>
          <w:rFonts w:ascii="Arial Mon" w:eastAsia="Times New Roman" w:hAnsi="Arial Mon" w:cs="Times New Roman"/>
          <w:lang w:val="mn-MN"/>
        </w:rPr>
        <w:t>Төр нийгмийн үйлчилгээний ч</w:t>
      </w:r>
      <w:r>
        <w:rPr>
          <w:rFonts w:ascii="Arial Mon" w:eastAsia="Times New Roman" w:hAnsi="Arial Mon" w:cs="Times New Roman"/>
          <w:lang w:val="mn-MN"/>
        </w:rPr>
        <w:t xml:space="preserve">иглэлээр </w:t>
      </w:r>
    </w:p>
    <w:p w:rsidR="00CA16DD" w:rsidRPr="00CB21F1" w:rsidRDefault="00CA16DD" w:rsidP="00CA16DD">
      <w:pPr>
        <w:contextualSpacing/>
        <w:rPr>
          <w:rFonts w:ascii="Arial Mon" w:eastAsia="Times New Roman" w:hAnsi="Arial Mon" w:cs="Times New Roman"/>
          <w:lang w:val="mn-MN"/>
        </w:rPr>
      </w:pPr>
      <w:r w:rsidRPr="00CB21F1">
        <w:rPr>
          <w:rFonts w:ascii="Arial Mon" w:eastAsia="Times New Roman" w:hAnsi="Arial Mon" w:cs="Times New Roman"/>
          <w:lang w:val="mn-MN"/>
        </w:rPr>
        <w:t>Хэрэгжилт хангалтгүй болон хүлээгдэж байгаа дараах асуудалд анхаарч ажиллах шаардлагатай гэж үзэж байна.</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Багш нарын ур чадварыг дээшлүүлэх хүүхдийн авъяас чадварыг хөгжүүлэх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Сурагчдын үдийн цайны байр барих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Шинэ цэцэрлэг барих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Цэцэрлэгийг цэвэр бохир шугам сүлжээнд холбох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Тээл багт салбар цэцэрлэг байгуулах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Гадна тоглоомын талбайг шинэчлэх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ЗДТГ-ын барилгад өргөтгөл засвар хийх,эд хогшлыг шинэчлэх</w:t>
      </w:r>
    </w:p>
    <w:p w:rsidR="00CA16DD" w:rsidRPr="00CB21F1" w:rsidRDefault="00CA16DD" w:rsidP="00CA16DD">
      <w:pPr>
        <w:numPr>
          <w:ilvl w:val="0"/>
          <w:numId w:val="30"/>
        </w:numPr>
        <w:contextualSpacing/>
        <w:rPr>
          <w:rFonts w:ascii="Arial Mon" w:eastAsia="Times New Roman" w:hAnsi="Arial Mon" w:cs="Times New Roman"/>
          <w:lang w:val="mn-MN"/>
        </w:rPr>
      </w:pPr>
      <w:r w:rsidRPr="00CB21F1">
        <w:rPr>
          <w:rFonts w:ascii="Arial Mon" w:eastAsia="Times New Roman" w:hAnsi="Arial Mon" w:cs="Times New Roman"/>
          <w:lang w:val="mn-MN"/>
        </w:rPr>
        <w:t>Төрийн албан хаагчийн ёсзүй манлайллыг дээшлүүлэх</w:t>
      </w:r>
    </w:p>
    <w:p w:rsidR="00CA16DD" w:rsidRPr="00CB21F1" w:rsidRDefault="00CA16DD" w:rsidP="00CA16DD">
      <w:pPr>
        <w:numPr>
          <w:ilvl w:val="0"/>
          <w:numId w:val="28"/>
        </w:numPr>
        <w:contextualSpacing/>
        <w:rPr>
          <w:rFonts w:ascii="Arial Mon" w:eastAsia="Times New Roman" w:hAnsi="Arial Mon" w:cs="Times New Roman"/>
          <w:lang w:val="mn-MN"/>
        </w:rPr>
      </w:pPr>
      <w:r w:rsidRPr="00CB21F1">
        <w:rPr>
          <w:rFonts w:ascii="Arial Mon" w:eastAsia="Times New Roman" w:hAnsi="Arial Mon" w:cs="Times New Roman"/>
          <w:lang w:val="mn-MN"/>
        </w:rPr>
        <w:lastRenderedPageBreak/>
        <w:t>Эрүүл мэндий</w:t>
      </w:r>
      <w:r>
        <w:rPr>
          <w:rFonts w:ascii="Arial Mon" w:eastAsia="Times New Roman" w:hAnsi="Arial Mon" w:cs="Times New Roman"/>
          <w:lang w:val="mn-MN"/>
        </w:rPr>
        <w:t xml:space="preserve">н чиглэлээр </w:t>
      </w:r>
    </w:p>
    <w:p w:rsidR="00CA16DD" w:rsidRPr="00CB21F1" w:rsidRDefault="00CA16DD" w:rsidP="00CA16DD">
      <w:pPr>
        <w:contextualSpacing/>
        <w:rPr>
          <w:rFonts w:ascii="Arial Mon" w:eastAsia="Times New Roman" w:hAnsi="Arial Mon" w:cs="Times New Roman"/>
          <w:lang w:val="mn-MN"/>
        </w:rPr>
      </w:pPr>
      <w:r w:rsidRPr="00CB21F1">
        <w:rPr>
          <w:rFonts w:ascii="Arial Mon" w:eastAsia="Times New Roman" w:hAnsi="Arial Mon" w:cs="Times New Roman"/>
          <w:lang w:val="mn-MN"/>
        </w:rPr>
        <w:t>Хэрэгжилт хангалтгүй болон хүлээгдэж байгаа дараах асуудалд анхаарч ажиллах шаардлагатай гэж үзэж байна.</w:t>
      </w:r>
    </w:p>
    <w:p w:rsidR="00CA16DD" w:rsidRPr="00A262CC"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Автомашины граж барих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Эмийн зохистой хэрэглээг төлөвшүүлэх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Цахим эмнэлгийн үйл ажиллагааг жигдрүүлэх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ЭМТ-д чийрэгжүүлэлтийн танхим байгуулах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Ахмадын сувилалын байрыг барьж тоног төхөөрөмжөөр хангах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НЭМ-ийн үйлчилгээний чанарыг сайжруулах</w:t>
      </w:r>
    </w:p>
    <w:p w:rsidR="00CA16DD" w:rsidRPr="00CB21F1" w:rsidRDefault="00CA16DD" w:rsidP="00CA16DD">
      <w:pPr>
        <w:numPr>
          <w:ilvl w:val="0"/>
          <w:numId w:val="28"/>
        </w:numPr>
        <w:contextualSpacing/>
        <w:rPr>
          <w:rFonts w:ascii="Arial Mon" w:eastAsia="Times New Roman" w:hAnsi="Arial Mon" w:cs="Times New Roman"/>
          <w:lang w:val="mn-MN"/>
        </w:rPr>
      </w:pPr>
      <w:r>
        <w:rPr>
          <w:rFonts w:ascii="Arial Mon" w:eastAsia="Times New Roman" w:hAnsi="Arial Mon" w:cs="Times New Roman"/>
          <w:lang w:val="mn-MN"/>
        </w:rPr>
        <w:t>Дэд бүтэц,</w:t>
      </w:r>
      <w:r w:rsidRPr="00CB21F1">
        <w:rPr>
          <w:rFonts w:ascii="Arial Mon" w:eastAsia="Times New Roman" w:hAnsi="Arial Mon" w:cs="Times New Roman"/>
          <w:lang w:val="mn-MN"/>
        </w:rPr>
        <w:t xml:space="preserve">эдийн засгийн орчны  </w:t>
      </w:r>
      <w:r>
        <w:rPr>
          <w:rFonts w:ascii="Arial Mon" w:eastAsia="Times New Roman" w:hAnsi="Arial Mon" w:cs="Times New Roman"/>
          <w:lang w:val="mn-MN"/>
        </w:rPr>
        <w:t xml:space="preserve">чиглэлээр </w:t>
      </w:r>
    </w:p>
    <w:p w:rsidR="00CA16DD" w:rsidRPr="00CB21F1" w:rsidRDefault="00CA16DD" w:rsidP="00CA16DD">
      <w:pPr>
        <w:contextualSpacing/>
        <w:rPr>
          <w:rFonts w:ascii="Arial Mon" w:eastAsia="Times New Roman" w:hAnsi="Arial Mon" w:cs="Times New Roman"/>
          <w:lang w:val="mn-MN"/>
        </w:rPr>
      </w:pPr>
      <w:r w:rsidRPr="00CB21F1">
        <w:rPr>
          <w:rFonts w:ascii="Arial Mon" w:eastAsia="Times New Roman" w:hAnsi="Arial Mon" w:cs="Times New Roman"/>
          <w:lang w:val="mn-MN"/>
        </w:rPr>
        <w:t>Хэрэгжилт хангалтгүй болон хүлээгдэж байгаа дараах асуудалд анхаарч ажиллах шаардлагатай гэж үзэж байна.</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rPr>
        <w:t>Багуудын эвдэрсэн зам давааг засаж сайжруулах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Нийтийн тээврийн үйлчилгээг зохион байгуулалтанд оруулах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Орон сууцжуулах төслийг хэрэгжүүлэх</w:t>
      </w:r>
    </w:p>
    <w:p w:rsidR="00CA16DD" w:rsidRPr="00CB21F1" w:rsidRDefault="00CA16DD" w:rsidP="00CA16DD">
      <w:pPr>
        <w:numPr>
          <w:ilvl w:val="0"/>
          <w:numId w:val="31"/>
        </w:numPr>
        <w:contextualSpacing/>
        <w:rPr>
          <w:rFonts w:ascii="Arial Mon" w:eastAsia="Times New Roman" w:hAnsi="Arial Mon" w:cs="Times New Roman"/>
          <w:lang w:val="mn-MN"/>
        </w:rPr>
      </w:pPr>
      <w:r w:rsidRPr="00CB21F1">
        <w:rPr>
          <w:rFonts w:ascii="Arial Mon" w:eastAsia="Times New Roman" w:hAnsi="Arial Mon" w:cs="Times New Roman"/>
          <w:lang w:val="mn-MN"/>
        </w:rPr>
        <w:t>Орон нутгийн хэвлэл мэдээллийн хэрэгсэлтэй болох</w:t>
      </w:r>
    </w:p>
    <w:p w:rsidR="00CA16DD" w:rsidRPr="00CB21F1" w:rsidRDefault="00CA16DD" w:rsidP="00CA16DD">
      <w:pPr>
        <w:numPr>
          <w:ilvl w:val="0"/>
          <w:numId w:val="28"/>
        </w:numPr>
        <w:contextualSpacing/>
        <w:rPr>
          <w:rFonts w:ascii="Arial Mon" w:eastAsia="Times New Roman" w:hAnsi="Arial Mon" w:cs="Times New Roman"/>
          <w:lang w:val="mn-MN"/>
        </w:rPr>
      </w:pPr>
      <w:r w:rsidRPr="00CB21F1">
        <w:rPr>
          <w:rFonts w:ascii="Arial Mon" w:eastAsia="Times New Roman" w:hAnsi="Arial Mon" w:cs="Times New Roman"/>
          <w:lang w:val="mn-MN"/>
        </w:rPr>
        <w:t xml:space="preserve">МАА,газар тариалангийн </w:t>
      </w:r>
      <w:r>
        <w:rPr>
          <w:rFonts w:ascii="Arial Mon" w:eastAsia="Times New Roman" w:hAnsi="Arial Mon" w:cs="Times New Roman"/>
          <w:lang w:val="mn-MN"/>
        </w:rPr>
        <w:t xml:space="preserve">чиглэлээр </w:t>
      </w:r>
    </w:p>
    <w:p w:rsidR="00CA16DD" w:rsidRPr="00CB21F1" w:rsidRDefault="00CA16DD" w:rsidP="00CA16DD">
      <w:pPr>
        <w:contextualSpacing/>
        <w:rPr>
          <w:rFonts w:ascii="Arial Mon" w:eastAsia="Times New Roman" w:hAnsi="Arial Mon" w:cs="Times New Roman"/>
          <w:lang w:val="mn-MN"/>
        </w:rPr>
      </w:pPr>
      <w:r w:rsidRPr="00CB21F1">
        <w:rPr>
          <w:rFonts w:ascii="Arial Mon" w:eastAsia="Times New Roman" w:hAnsi="Arial Mon" w:cs="Times New Roman"/>
          <w:lang w:val="mn-MN"/>
        </w:rPr>
        <w:t>Хэрэгжилт хангалтгүй болон хүлээгдэж байгаа дараах асуудалд анхаарч ажиллах шаардлагатай гэж үзэж байна.</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rPr>
        <w:t>Ìàëûí ýìèéí çîõèñòîé õýðýãëýýã òºëºâø¿¿ëýõ</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lang w:val="mn-MN"/>
        </w:rPr>
        <w:t>Ноос ноолуур, хялгас, хөөвөр, арьс ширний хагас боловсруулах үйлдвэр байгуулах</w:t>
      </w:r>
    </w:p>
    <w:p w:rsidR="00CA16DD" w:rsidRPr="00CB21F1" w:rsidRDefault="00CA16DD" w:rsidP="00CA16DD">
      <w:pPr>
        <w:numPr>
          <w:ilvl w:val="0"/>
          <w:numId w:val="32"/>
        </w:numPr>
        <w:spacing w:line="360" w:lineRule="auto"/>
        <w:contextualSpacing/>
        <w:rPr>
          <w:rFonts w:ascii="Arial Mon" w:eastAsia="Times New Roman" w:hAnsi="Arial Mon" w:cs="Times New Roman"/>
          <w:lang w:val="mn-MN"/>
        </w:rPr>
      </w:pPr>
      <w:r w:rsidRPr="00CB21F1">
        <w:rPr>
          <w:rFonts w:ascii="Arial Mon" w:eastAsia="Times New Roman" w:hAnsi="Arial Mon" w:cs="Times New Roman"/>
        </w:rPr>
        <w:t>Ôåðìåðèéí àæ àõóéã õºãæ¿¿ëýõ</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rPr>
        <w:t>Ìàëûí òýæýýëèéí óðãàìàë òàðèàëàõ</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rPr>
        <w:t>Ìàëûí õóëãàéòàé òýìöýõ</w:t>
      </w:r>
    </w:p>
    <w:p w:rsidR="00CA16DD" w:rsidRPr="00CB21F1" w:rsidRDefault="00CA16DD" w:rsidP="00CA16DD">
      <w:pPr>
        <w:numPr>
          <w:ilvl w:val="0"/>
          <w:numId w:val="32"/>
        </w:numPr>
        <w:spacing w:line="360" w:lineRule="auto"/>
        <w:contextualSpacing/>
        <w:rPr>
          <w:rFonts w:ascii="Arial Mon" w:eastAsia="Times New Roman" w:hAnsi="Arial Mon" w:cs="Times New Roman"/>
          <w:lang w:val="mn-MN"/>
        </w:rPr>
      </w:pPr>
      <w:r w:rsidRPr="00CB21F1">
        <w:rPr>
          <w:rFonts w:ascii="Arial Mon" w:eastAsia="Times New Roman" w:hAnsi="Arial Mon" w:cs="Times New Roman"/>
        </w:rPr>
        <w:t>Ìàëûí èíäåêñæ¿¿ëñýí äààòãàë òºñëèéã õýðýãæ¿¿ëýõ</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lang w:val="mn-MN"/>
        </w:rPr>
        <w:t>Бараа, түүхий эдийн борлуулалт, биржийн сүлжээнд оролцох</w:t>
      </w:r>
    </w:p>
    <w:p w:rsidR="00CA16DD" w:rsidRPr="00CB21F1" w:rsidRDefault="00CA16DD" w:rsidP="00CA16DD">
      <w:pPr>
        <w:numPr>
          <w:ilvl w:val="0"/>
          <w:numId w:val="32"/>
        </w:numPr>
        <w:spacing w:line="360" w:lineRule="auto"/>
        <w:contextualSpacing/>
        <w:rPr>
          <w:rFonts w:ascii="Arial Mon" w:eastAsia="Times New Roman" w:hAnsi="Arial Mon" w:cs="Times New Roman"/>
          <w:lang w:val="mn-MN"/>
        </w:rPr>
      </w:pPr>
      <w:r w:rsidRPr="00CB21F1">
        <w:rPr>
          <w:rFonts w:ascii="Arial Mon" w:eastAsia="Times New Roman" w:hAnsi="Arial Mon" w:cs="Times New Roman"/>
          <w:lang w:val="mn-MN"/>
        </w:rPr>
        <w:t>Сэг зэмийг тээвэрлэж ариутгал халдваргүйжүүлэлт хийдэг машин техник, устгалын нэгдсэн цэгтэй болох</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rPr>
        <w:t>Ìàëûí òýæýýëèéí öåõ áàéãóóëæ àæèëëóóëàõ</w:t>
      </w:r>
    </w:p>
    <w:p w:rsidR="00CA16DD" w:rsidRPr="00CB21F1" w:rsidRDefault="00CA16DD" w:rsidP="00CA16DD">
      <w:pPr>
        <w:numPr>
          <w:ilvl w:val="0"/>
          <w:numId w:val="32"/>
        </w:numPr>
        <w:contextualSpacing/>
        <w:rPr>
          <w:rFonts w:ascii="Arial Mon" w:eastAsia="Times New Roman" w:hAnsi="Arial Mon" w:cs="Times New Roman"/>
          <w:lang w:val="mn-MN"/>
        </w:rPr>
      </w:pPr>
      <w:r w:rsidRPr="00CB21F1">
        <w:rPr>
          <w:rFonts w:ascii="Arial Mon" w:eastAsia="Times New Roman" w:hAnsi="Arial Mon" w:cs="Times New Roman"/>
        </w:rPr>
        <w:t>Èðãýäèéí ãàçàð òàðèàëàí ýðõëýõ ñîíèðõîëûã íýìýãä¿¿ëæ, ìýäëýã ÷àäâàðûã äýýøë¿¿ëýõ</w:t>
      </w:r>
    </w:p>
    <w:p w:rsidR="00CA16DD" w:rsidRPr="00CB21F1" w:rsidRDefault="00CA16DD" w:rsidP="00CA16DD">
      <w:pPr>
        <w:rPr>
          <w:rFonts w:ascii="Arial Mon" w:eastAsia="Times New Roman" w:hAnsi="Arial Mon" w:cs="Times New Roman"/>
          <w:lang w:val="mn-MN"/>
        </w:rPr>
      </w:pPr>
    </w:p>
    <w:p w:rsidR="00CA16DD" w:rsidRPr="00CB21F1" w:rsidRDefault="00CA16DD" w:rsidP="00CA16DD">
      <w:pPr>
        <w:rPr>
          <w:rFonts w:ascii="Arial Mon" w:eastAsia="Times New Roman" w:hAnsi="Arial Mon" w:cs="Times New Roman"/>
          <w:lang w:val="mn-MN"/>
        </w:rPr>
      </w:pPr>
      <w:r>
        <w:rPr>
          <w:rFonts w:ascii="Arial Mon" w:eastAsia="Times New Roman" w:hAnsi="Arial Mon" w:cs="Times New Roman"/>
          <w:lang w:val="mn-MN"/>
        </w:rPr>
        <w:t xml:space="preserve">                                                                     </w:t>
      </w:r>
      <w:r w:rsidRPr="00CB21F1">
        <w:rPr>
          <w:rFonts w:ascii="Arial Mon" w:eastAsia="Times New Roman" w:hAnsi="Arial Mon" w:cs="Times New Roman"/>
          <w:lang w:val="mn-MN"/>
        </w:rPr>
        <w:t>Хэрэгжилтийг тооцсон:ЗДТГ-ын дарга        Г.Нямханд</w:t>
      </w:r>
    </w:p>
    <w:p w:rsidR="00CA16DD" w:rsidRPr="00CB21F1" w:rsidRDefault="00CA16DD" w:rsidP="00CA16DD">
      <w:pPr>
        <w:jc w:val="center"/>
        <w:rPr>
          <w:rFonts w:ascii="Arial Mon" w:eastAsia="Times New Roman" w:hAnsi="Arial Mon" w:cs="Times New Roman"/>
        </w:rPr>
      </w:pPr>
      <w:r w:rsidRPr="00CB21F1">
        <w:rPr>
          <w:rFonts w:ascii="Arial Mon" w:eastAsia="Times New Roman" w:hAnsi="Arial Mon" w:cs="Times New Roman"/>
          <w:lang w:val="mn-MN"/>
        </w:rPr>
        <w:t>Хянасан:Засаг дарга                          Т.Эрдэнэбат</w:t>
      </w:r>
    </w:p>
    <w:p w:rsidR="00CA16DD" w:rsidRDefault="00CA16DD" w:rsidP="00CA16DD">
      <w:pPr>
        <w:rPr>
          <w:rFonts w:ascii="Arial" w:hAnsi="Arial" w:cs="Arial"/>
          <w:sz w:val="24"/>
          <w:szCs w:val="24"/>
          <w:lang w:val="mn-MN"/>
        </w:rPr>
      </w:pPr>
    </w:p>
    <w:p w:rsidR="00CA16DD" w:rsidRDefault="00CA16DD" w:rsidP="00CA16DD">
      <w:pPr>
        <w:rPr>
          <w:rFonts w:ascii="Arial" w:hAnsi="Arial" w:cs="Arial"/>
          <w:sz w:val="24"/>
          <w:szCs w:val="24"/>
          <w:lang w:val="mn-MN"/>
        </w:rPr>
      </w:pPr>
    </w:p>
    <w:p w:rsidR="00284B99" w:rsidRPr="00CA16DD" w:rsidRDefault="00284B99" w:rsidP="00CA16DD">
      <w:pPr>
        <w:rPr>
          <w:rFonts w:ascii="Arial" w:hAnsi="Arial" w:cs="Arial"/>
          <w:sz w:val="24"/>
          <w:szCs w:val="24"/>
          <w:lang w:val="mn-MN"/>
        </w:rPr>
        <w:sectPr w:rsidR="00284B99" w:rsidRPr="00CA16DD" w:rsidSect="00CA16DD">
          <w:pgSz w:w="16839" w:h="11907" w:orient="landscape"/>
          <w:pgMar w:top="1134" w:right="851" w:bottom="1134" w:left="1985" w:header="720" w:footer="720" w:gutter="0"/>
          <w:cols w:space="720"/>
          <w:docGrid w:linePitch="299"/>
        </w:sectPr>
      </w:pPr>
    </w:p>
    <w:p w:rsidR="00320D8B" w:rsidRPr="00CB21F1" w:rsidRDefault="00320D8B" w:rsidP="00320D8B">
      <w:pPr>
        <w:jc w:val="center"/>
        <w:rPr>
          <w:rFonts w:ascii="Arial Mon" w:eastAsia="Times New Roman" w:hAnsi="Arial Mon" w:cs="Times New Roman"/>
        </w:rPr>
      </w:pPr>
    </w:p>
    <w:p w:rsidR="00320D8B" w:rsidRPr="00CB21F1" w:rsidRDefault="00320D8B" w:rsidP="00320D8B">
      <w:pPr>
        <w:rPr>
          <w:rFonts w:ascii="Arial Mon" w:eastAsia="Times New Roman" w:hAnsi="Arial Mon" w:cs="Times New Roman"/>
          <w:lang w:val="mn-MN"/>
        </w:rPr>
      </w:pPr>
    </w:p>
    <w:p w:rsidR="00320D8B" w:rsidRPr="00CB21F1" w:rsidRDefault="00320D8B" w:rsidP="00320D8B">
      <w:pPr>
        <w:rPr>
          <w:rFonts w:ascii="Arial Mon" w:eastAsia="Times New Roman" w:hAnsi="Arial Mon" w:cs="Times New Roman"/>
          <w:lang w:val="mn-MN"/>
        </w:rPr>
      </w:pPr>
    </w:p>
    <w:p w:rsidR="00320D8B" w:rsidRPr="00CB21F1" w:rsidRDefault="00320D8B" w:rsidP="00320D8B">
      <w:pPr>
        <w:rPr>
          <w:rFonts w:ascii="Arial Mon" w:hAnsi="Arial Mon" w:cs="Times New Roman"/>
        </w:rPr>
      </w:pPr>
    </w:p>
    <w:p w:rsidR="006B4B16" w:rsidRPr="00CB21F1" w:rsidRDefault="006B4B16" w:rsidP="00320D8B">
      <w:pPr>
        <w:rPr>
          <w:rFonts w:ascii="Arial Mon" w:hAnsi="Arial Mon" w:cs="Times New Roman"/>
        </w:rPr>
      </w:pPr>
    </w:p>
    <w:sectPr w:rsidR="006B4B16" w:rsidRPr="00CB21F1" w:rsidSect="00CA16DD">
      <w:headerReference w:type="default" r:id="rId11"/>
      <w:footerReference w:type="default" r:id="rId12"/>
      <w:footerReference w:type="first" r:id="rId13"/>
      <w:pgSz w:w="11907" w:h="16839" w:code="9"/>
      <w:pgMar w:top="1134" w:right="851" w:bottom="1134"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9E" w:rsidRDefault="00FF0A9E" w:rsidP="000A1633">
      <w:pPr>
        <w:spacing w:after="0" w:line="240" w:lineRule="auto"/>
      </w:pPr>
      <w:r>
        <w:separator/>
      </w:r>
    </w:p>
  </w:endnote>
  <w:endnote w:type="continuationSeparator" w:id="0">
    <w:p w:rsidR="00FF0A9E" w:rsidRDefault="00FF0A9E" w:rsidP="000A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329137"/>
      <w:docPartObj>
        <w:docPartGallery w:val="Page Numbers (Bottom of Page)"/>
        <w:docPartUnique/>
      </w:docPartObj>
    </w:sdtPr>
    <w:sdtEndPr>
      <w:rPr>
        <w:rFonts w:ascii="Arial" w:hAnsi="Arial" w:cs="Arial"/>
        <w:noProof/>
        <w:sz w:val="18"/>
        <w:szCs w:val="18"/>
      </w:rPr>
    </w:sdtEndPr>
    <w:sdtContent>
      <w:p w:rsidR="003E4F22" w:rsidRPr="00AB2B02" w:rsidRDefault="003E4F22">
        <w:pPr>
          <w:pStyle w:val="Footer"/>
          <w:jc w:val="center"/>
          <w:rPr>
            <w:rFonts w:ascii="Arial" w:hAnsi="Arial" w:cs="Arial"/>
            <w:sz w:val="18"/>
            <w:szCs w:val="18"/>
          </w:rPr>
        </w:pPr>
        <w:r w:rsidRPr="00AB2B02">
          <w:rPr>
            <w:rFonts w:ascii="Arial" w:hAnsi="Arial" w:cs="Arial"/>
            <w:sz w:val="18"/>
            <w:szCs w:val="18"/>
          </w:rPr>
          <w:fldChar w:fldCharType="begin"/>
        </w:r>
        <w:r w:rsidRPr="00AB2B02">
          <w:rPr>
            <w:rFonts w:ascii="Arial" w:hAnsi="Arial" w:cs="Arial"/>
            <w:sz w:val="18"/>
            <w:szCs w:val="18"/>
          </w:rPr>
          <w:instrText xml:space="preserve"> PAGE   \* MERGEFORMAT </w:instrText>
        </w:r>
        <w:r w:rsidRPr="00AB2B02">
          <w:rPr>
            <w:rFonts w:ascii="Arial" w:hAnsi="Arial" w:cs="Arial"/>
            <w:sz w:val="18"/>
            <w:szCs w:val="18"/>
          </w:rPr>
          <w:fldChar w:fldCharType="separate"/>
        </w:r>
        <w:r w:rsidR="00CA16DD">
          <w:rPr>
            <w:rFonts w:ascii="Arial" w:hAnsi="Arial" w:cs="Arial"/>
            <w:noProof/>
            <w:sz w:val="18"/>
            <w:szCs w:val="18"/>
          </w:rPr>
          <w:t>53</w:t>
        </w:r>
        <w:r w:rsidRPr="00AB2B02">
          <w:rPr>
            <w:rFonts w:ascii="Arial" w:hAnsi="Arial" w:cs="Arial"/>
            <w:noProof/>
            <w:sz w:val="18"/>
            <w:szCs w:val="18"/>
          </w:rPr>
          <w:fldChar w:fldCharType="end"/>
        </w:r>
      </w:p>
    </w:sdtContent>
  </w:sdt>
  <w:p w:rsidR="003E4F22" w:rsidRDefault="003E4F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896636"/>
      <w:docPartObj>
        <w:docPartGallery w:val="Page Numbers (Bottom of Page)"/>
        <w:docPartUnique/>
      </w:docPartObj>
    </w:sdtPr>
    <w:sdtEndPr>
      <w:rPr>
        <w:rFonts w:ascii="Arial" w:hAnsi="Arial" w:cs="Arial"/>
        <w:noProof/>
        <w:sz w:val="18"/>
        <w:szCs w:val="18"/>
      </w:rPr>
    </w:sdtEndPr>
    <w:sdtContent>
      <w:p w:rsidR="003E4F22" w:rsidRPr="00AB2B02" w:rsidRDefault="003E4F22">
        <w:pPr>
          <w:pStyle w:val="Footer"/>
          <w:jc w:val="center"/>
          <w:rPr>
            <w:rFonts w:ascii="Arial" w:hAnsi="Arial" w:cs="Arial"/>
            <w:sz w:val="18"/>
            <w:szCs w:val="18"/>
          </w:rPr>
        </w:pPr>
        <w:r w:rsidRPr="00AB2B02">
          <w:rPr>
            <w:rFonts w:ascii="Arial" w:hAnsi="Arial" w:cs="Arial"/>
            <w:sz w:val="18"/>
            <w:szCs w:val="18"/>
          </w:rPr>
          <w:fldChar w:fldCharType="begin"/>
        </w:r>
        <w:r w:rsidRPr="00AB2B02">
          <w:rPr>
            <w:rFonts w:ascii="Arial" w:hAnsi="Arial" w:cs="Arial"/>
            <w:sz w:val="18"/>
            <w:szCs w:val="18"/>
          </w:rPr>
          <w:instrText xml:space="preserve"> PAGE   \* MERGEFORMAT </w:instrText>
        </w:r>
        <w:r w:rsidRPr="00AB2B02">
          <w:rPr>
            <w:rFonts w:ascii="Arial" w:hAnsi="Arial" w:cs="Arial"/>
            <w:sz w:val="18"/>
            <w:szCs w:val="18"/>
          </w:rPr>
          <w:fldChar w:fldCharType="separate"/>
        </w:r>
        <w:r w:rsidR="00D43F6F">
          <w:rPr>
            <w:rFonts w:ascii="Arial" w:hAnsi="Arial" w:cs="Arial"/>
            <w:noProof/>
            <w:sz w:val="18"/>
            <w:szCs w:val="18"/>
          </w:rPr>
          <w:t>54</w:t>
        </w:r>
        <w:r w:rsidRPr="00AB2B02">
          <w:rPr>
            <w:rFonts w:ascii="Arial" w:hAnsi="Arial" w:cs="Arial"/>
            <w:noProof/>
            <w:sz w:val="18"/>
            <w:szCs w:val="18"/>
          </w:rPr>
          <w:fldChar w:fldCharType="end"/>
        </w:r>
      </w:p>
    </w:sdtContent>
  </w:sdt>
  <w:p w:rsidR="003E4F22" w:rsidRDefault="003E4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9E" w:rsidRDefault="00FF0A9E" w:rsidP="000A1633">
      <w:pPr>
        <w:spacing w:after="0" w:line="240" w:lineRule="auto"/>
      </w:pPr>
      <w:r>
        <w:separator/>
      </w:r>
    </w:p>
  </w:footnote>
  <w:footnote w:type="continuationSeparator" w:id="0">
    <w:p w:rsidR="00FF0A9E" w:rsidRDefault="00FF0A9E" w:rsidP="000A1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22" w:rsidRPr="004A26E1" w:rsidRDefault="003E4F22" w:rsidP="004A26E1">
    <w:pPr>
      <w:pStyle w:val="Header"/>
      <w:rPr>
        <w:rFonts w:ascii="Arial" w:hAnsi="Arial" w:cs="Arial"/>
        <w:color w:val="808080" w:themeColor="background1" w:themeShade="80"/>
        <w:sz w:val="18"/>
        <w:szCs w:val="18"/>
        <w:lang w:val="mn-MN"/>
      </w:rPr>
    </w:pPr>
    <w:r>
      <w:rPr>
        <w:rFonts w:ascii="Arial" w:hAnsi="Arial" w:cs="Arial"/>
        <w:color w:val="808080" w:themeColor="background1" w:themeShade="80"/>
        <w:sz w:val="18"/>
        <w:szCs w:val="18"/>
        <w:lang w:val="mn-MN"/>
      </w:rPr>
      <w:t>Хөвсгөл аймгийн Төмөрбулаг сумын “Эрчим хөгжил-2021” төлөвлөгөөний хэрэгжилт /2020 он/</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D23"/>
      </v:shape>
    </w:pict>
  </w:numPicBullet>
  <w:abstractNum w:abstractNumId="0">
    <w:nsid w:val="042B0CEB"/>
    <w:multiLevelType w:val="hybridMultilevel"/>
    <w:tmpl w:val="6B6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94674"/>
    <w:multiLevelType w:val="multilevel"/>
    <w:tmpl w:val="121ABDEA"/>
    <w:lvl w:ilvl="0">
      <w:start w:val="1"/>
      <w:numFmt w:val="decimal"/>
      <w:lvlText w:val="%1."/>
      <w:lvlJc w:val="left"/>
      <w:pPr>
        <w:ind w:left="360" w:hanging="360"/>
      </w:pPr>
      <w:rPr>
        <w:rFonts w:hint="default"/>
        <w:color w:val="000000" w:themeColor="text1"/>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2">
    <w:nsid w:val="14F24392"/>
    <w:multiLevelType w:val="hybridMultilevel"/>
    <w:tmpl w:val="08E8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D6598"/>
    <w:multiLevelType w:val="hybridMultilevel"/>
    <w:tmpl w:val="52A8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E61FA"/>
    <w:multiLevelType w:val="hybridMultilevel"/>
    <w:tmpl w:val="17AEBB88"/>
    <w:lvl w:ilvl="0" w:tplc="FA008CF2">
      <w:start w:val="1"/>
      <w:numFmt w:val="bullet"/>
      <w:lvlText w:val="-"/>
      <w:lvlJc w:val="left"/>
      <w:pPr>
        <w:tabs>
          <w:tab w:val="num" w:pos="720"/>
        </w:tabs>
        <w:ind w:left="720" w:hanging="360"/>
      </w:pPr>
      <w:rPr>
        <w:rFonts w:ascii="Times New Roman" w:hAnsi="Times New Roman" w:hint="default"/>
      </w:rPr>
    </w:lvl>
    <w:lvl w:ilvl="1" w:tplc="8E745FAE" w:tentative="1">
      <w:start w:val="1"/>
      <w:numFmt w:val="bullet"/>
      <w:lvlText w:val="-"/>
      <w:lvlJc w:val="left"/>
      <w:pPr>
        <w:tabs>
          <w:tab w:val="num" w:pos="1440"/>
        </w:tabs>
        <w:ind w:left="1440" w:hanging="360"/>
      </w:pPr>
      <w:rPr>
        <w:rFonts w:ascii="Times New Roman" w:hAnsi="Times New Roman" w:hint="default"/>
      </w:rPr>
    </w:lvl>
    <w:lvl w:ilvl="2" w:tplc="122A36F2" w:tentative="1">
      <w:start w:val="1"/>
      <w:numFmt w:val="bullet"/>
      <w:lvlText w:val="-"/>
      <w:lvlJc w:val="left"/>
      <w:pPr>
        <w:tabs>
          <w:tab w:val="num" w:pos="2160"/>
        </w:tabs>
        <w:ind w:left="2160" w:hanging="360"/>
      </w:pPr>
      <w:rPr>
        <w:rFonts w:ascii="Times New Roman" w:hAnsi="Times New Roman" w:hint="default"/>
      </w:rPr>
    </w:lvl>
    <w:lvl w:ilvl="3" w:tplc="2BD4AA8C" w:tentative="1">
      <w:start w:val="1"/>
      <w:numFmt w:val="bullet"/>
      <w:lvlText w:val="-"/>
      <w:lvlJc w:val="left"/>
      <w:pPr>
        <w:tabs>
          <w:tab w:val="num" w:pos="2880"/>
        </w:tabs>
        <w:ind w:left="2880" w:hanging="360"/>
      </w:pPr>
      <w:rPr>
        <w:rFonts w:ascii="Times New Roman" w:hAnsi="Times New Roman" w:hint="default"/>
      </w:rPr>
    </w:lvl>
    <w:lvl w:ilvl="4" w:tplc="6F2A2E8C" w:tentative="1">
      <w:start w:val="1"/>
      <w:numFmt w:val="bullet"/>
      <w:lvlText w:val="-"/>
      <w:lvlJc w:val="left"/>
      <w:pPr>
        <w:tabs>
          <w:tab w:val="num" w:pos="3600"/>
        </w:tabs>
        <w:ind w:left="3600" w:hanging="360"/>
      </w:pPr>
      <w:rPr>
        <w:rFonts w:ascii="Times New Roman" w:hAnsi="Times New Roman" w:hint="default"/>
      </w:rPr>
    </w:lvl>
    <w:lvl w:ilvl="5" w:tplc="30A481D2" w:tentative="1">
      <w:start w:val="1"/>
      <w:numFmt w:val="bullet"/>
      <w:lvlText w:val="-"/>
      <w:lvlJc w:val="left"/>
      <w:pPr>
        <w:tabs>
          <w:tab w:val="num" w:pos="4320"/>
        </w:tabs>
        <w:ind w:left="4320" w:hanging="360"/>
      </w:pPr>
      <w:rPr>
        <w:rFonts w:ascii="Times New Roman" w:hAnsi="Times New Roman" w:hint="default"/>
      </w:rPr>
    </w:lvl>
    <w:lvl w:ilvl="6" w:tplc="E1EE0CD2" w:tentative="1">
      <w:start w:val="1"/>
      <w:numFmt w:val="bullet"/>
      <w:lvlText w:val="-"/>
      <w:lvlJc w:val="left"/>
      <w:pPr>
        <w:tabs>
          <w:tab w:val="num" w:pos="5040"/>
        </w:tabs>
        <w:ind w:left="5040" w:hanging="360"/>
      </w:pPr>
      <w:rPr>
        <w:rFonts w:ascii="Times New Roman" w:hAnsi="Times New Roman" w:hint="default"/>
      </w:rPr>
    </w:lvl>
    <w:lvl w:ilvl="7" w:tplc="57DE3044" w:tentative="1">
      <w:start w:val="1"/>
      <w:numFmt w:val="bullet"/>
      <w:lvlText w:val="-"/>
      <w:lvlJc w:val="left"/>
      <w:pPr>
        <w:tabs>
          <w:tab w:val="num" w:pos="5760"/>
        </w:tabs>
        <w:ind w:left="5760" w:hanging="360"/>
      </w:pPr>
      <w:rPr>
        <w:rFonts w:ascii="Times New Roman" w:hAnsi="Times New Roman" w:hint="default"/>
      </w:rPr>
    </w:lvl>
    <w:lvl w:ilvl="8" w:tplc="15C699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485CDA"/>
    <w:multiLevelType w:val="hybridMultilevel"/>
    <w:tmpl w:val="E78473D6"/>
    <w:lvl w:ilvl="0" w:tplc="6130F570">
      <w:start w:val="1"/>
      <w:numFmt w:val="bullet"/>
      <w:lvlText w:val="-"/>
      <w:lvlJc w:val="left"/>
      <w:pPr>
        <w:tabs>
          <w:tab w:val="num" w:pos="720"/>
        </w:tabs>
        <w:ind w:left="720" w:hanging="360"/>
      </w:pPr>
      <w:rPr>
        <w:rFonts w:ascii="Times New Roman" w:hAnsi="Times New Roman" w:hint="default"/>
      </w:rPr>
    </w:lvl>
    <w:lvl w:ilvl="1" w:tplc="8A0C9366" w:tentative="1">
      <w:start w:val="1"/>
      <w:numFmt w:val="bullet"/>
      <w:lvlText w:val="-"/>
      <w:lvlJc w:val="left"/>
      <w:pPr>
        <w:tabs>
          <w:tab w:val="num" w:pos="1440"/>
        </w:tabs>
        <w:ind w:left="1440" w:hanging="360"/>
      </w:pPr>
      <w:rPr>
        <w:rFonts w:ascii="Times New Roman" w:hAnsi="Times New Roman" w:hint="default"/>
      </w:rPr>
    </w:lvl>
    <w:lvl w:ilvl="2" w:tplc="2D604874" w:tentative="1">
      <w:start w:val="1"/>
      <w:numFmt w:val="bullet"/>
      <w:lvlText w:val="-"/>
      <w:lvlJc w:val="left"/>
      <w:pPr>
        <w:tabs>
          <w:tab w:val="num" w:pos="2160"/>
        </w:tabs>
        <w:ind w:left="2160" w:hanging="360"/>
      </w:pPr>
      <w:rPr>
        <w:rFonts w:ascii="Times New Roman" w:hAnsi="Times New Roman" w:hint="default"/>
      </w:rPr>
    </w:lvl>
    <w:lvl w:ilvl="3" w:tplc="DC90FE06" w:tentative="1">
      <w:start w:val="1"/>
      <w:numFmt w:val="bullet"/>
      <w:lvlText w:val="-"/>
      <w:lvlJc w:val="left"/>
      <w:pPr>
        <w:tabs>
          <w:tab w:val="num" w:pos="2880"/>
        </w:tabs>
        <w:ind w:left="2880" w:hanging="360"/>
      </w:pPr>
      <w:rPr>
        <w:rFonts w:ascii="Times New Roman" w:hAnsi="Times New Roman" w:hint="default"/>
      </w:rPr>
    </w:lvl>
    <w:lvl w:ilvl="4" w:tplc="F3908DD4" w:tentative="1">
      <w:start w:val="1"/>
      <w:numFmt w:val="bullet"/>
      <w:lvlText w:val="-"/>
      <w:lvlJc w:val="left"/>
      <w:pPr>
        <w:tabs>
          <w:tab w:val="num" w:pos="3600"/>
        </w:tabs>
        <w:ind w:left="3600" w:hanging="360"/>
      </w:pPr>
      <w:rPr>
        <w:rFonts w:ascii="Times New Roman" w:hAnsi="Times New Roman" w:hint="default"/>
      </w:rPr>
    </w:lvl>
    <w:lvl w:ilvl="5" w:tplc="A3C435E0" w:tentative="1">
      <w:start w:val="1"/>
      <w:numFmt w:val="bullet"/>
      <w:lvlText w:val="-"/>
      <w:lvlJc w:val="left"/>
      <w:pPr>
        <w:tabs>
          <w:tab w:val="num" w:pos="4320"/>
        </w:tabs>
        <w:ind w:left="4320" w:hanging="360"/>
      </w:pPr>
      <w:rPr>
        <w:rFonts w:ascii="Times New Roman" w:hAnsi="Times New Roman" w:hint="default"/>
      </w:rPr>
    </w:lvl>
    <w:lvl w:ilvl="6" w:tplc="1EA4DED2" w:tentative="1">
      <w:start w:val="1"/>
      <w:numFmt w:val="bullet"/>
      <w:lvlText w:val="-"/>
      <w:lvlJc w:val="left"/>
      <w:pPr>
        <w:tabs>
          <w:tab w:val="num" w:pos="5040"/>
        </w:tabs>
        <w:ind w:left="5040" w:hanging="360"/>
      </w:pPr>
      <w:rPr>
        <w:rFonts w:ascii="Times New Roman" w:hAnsi="Times New Roman" w:hint="default"/>
      </w:rPr>
    </w:lvl>
    <w:lvl w:ilvl="7" w:tplc="99B65FAC" w:tentative="1">
      <w:start w:val="1"/>
      <w:numFmt w:val="bullet"/>
      <w:lvlText w:val="-"/>
      <w:lvlJc w:val="left"/>
      <w:pPr>
        <w:tabs>
          <w:tab w:val="num" w:pos="5760"/>
        </w:tabs>
        <w:ind w:left="5760" w:hanging="360"/>
      </w:pPr>
      <w:rPr>
        <w:rFonts w:ascii="Times New Roman" w:hAnsi="Times New Roman" w:hint="default"/>
      </w:rPr>
    </w:lvl>
    <w:lvl w:ilvl="8" w:tplc="C02A8B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8E34CF"/>
    <w:multiLevelType w:val="hybridMultilevel"/>
    <w:tmpl w:val="E63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81951"/>
    <w:multiLevelType w:val="hybridMultilevel"/>
    <w:tmpl w:val="D2AA7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61043"/>
    <w:multiLevelType w:val="hybridMultilevel"/>
    <w:tmpl w:val="0DAE0E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55F5574"/>
    <w:multiLevelType w:val="hybridMultilevel"/>
    <w:tmpl w:val="1C8A2ACC"/>
    <w:lvl w:ilvl="0" w:tplc="08090009">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2A984ED4"/>
    <w:multiLevelType w:val="multilevel"/>
    <w:tmpl w:val="D766EEF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E9E1764"/>
    <w:multiLevelType w:val="hybridMultilevel"/>
    <w:tmpl w:val="BC10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404D1"/>
    <w:multiLevelType w:val="multilevel"/>
    <w:tmpl w:val="F462FD16"/>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05E3E58"/>
    <w:multiLevelType w:val="hybridMultilevel"/>
    <w:tmpl w:val="2A5EBE3A"/>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4A02169"/>
    <w:multiLevelType w:val="multilevel"/>
    <w:tmpl w:val="0916054C"/>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5245310"/>
    <w:multiLevelType w:val="hybridMultilevel"/>
    <w:tmpl w:val="9EEC5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860E8"/>
    <w:multiLevelType w:val="hybridMultilevel"/>
    <w:tmpl w:val="D87002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154D05"/>
    <w:multiLevelType w:val="hybridMultilevel"/>
    <w:tmpl w:val="B5D8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F3191"/>
    <w:multiLevelType w:val="hybridMultilevel"/>
    <w:tmpl w:val="FCA4E6F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4BC516E5"/>
    <w:multiLevelType w:val="hybridMultilevel"/>
    <w:tmpl w:val="E4C8675E"/>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nsid w:val="4BD85BAB"/>
    <w:multiLevelType w:val="multilevel"/>
    <w:tmpl w:val="C26C5D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D3C305F"/>
    <w:multiLevelType w:val="hybridMultilevel"/>
    <w:tmpl w:val="CC3CA1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9D6CF6"/>
    <w:multiLevelType w:val="multilevel"/>
    <w:tmpl w:val="DEF4F6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6641C0"/>
    <w:multiLevelType w:val="hybridMultilevel"/>
    <w:tmpl w:val="41DE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E16D06"/>
    <w:multiLevelType w:val="hybridMultilevel"/>
    <w:tmpl w:val="A92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A328A"/>
    <w:multiLevelType w:val="hybridMultilevel"/>
    <w:tmpl w:val="EAF8B1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43748E"/>
    <w:multiLevelType w:val="hybridMultilevel"/>
    <w:tmpl w:val="603082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C6952"/>
    <w:multiLevelType w:val="hybridMultilevel"/>
    <w:tmpl w:val="8D1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B9694E"/>
    <w:multiLevelType w:val="multilevel"/>
    <w:tmpl w:val="23D8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B42593"/>
    <w:multiLevelType w:val="multilevel"/>
    <w:tmpl w:val="7DB87E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994576"/>
    <w:multiLevelType w:val="hybridMultilevel"/>
    <w:tmpl w:val="EC8C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200BA"/>
    <w:multiLevelType w:val="hybridMultilevel"/>
    <w:tmpl w:val="5D6A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466D8"/>
    <w:multiLevelType w:val="hybridMultilevel"/>
    <w:tmpl w:val="5924229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59074C2"/>
    <w:multiLevelType w:val="hybridMultilevel"/>
    <w:tmpl w:val="7438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23E92"/>
    <w:multiLevelType w:val="hybridMultilevel"/>
    <w:tmpl w:val="0C824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4676F"/>
    <w:multiLevelType w:val="hybridMultilevel"/>
    <w:tmpl w:val="91C2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0"/>
  </w:num>
  <w:num w:numId="3">
    <w:abstractNumId w:val="29"/>
  </w:num>
  <w:num w:numId="4">
    <w:abstractNumId w:val="22"/>
  </w:num>
  <w:num w:numId="5">
    <w:abstractNumId w:val="10"/>
  </w:num>
  <w:num w:numId="6">
    <w:abstractNumId w:val="2"/>
  </w:num>
  <w:num w:numId="7">
    <w:abstractNumId w:val="14"/>
  </w:num>
  <w:num w:numId="8">
    <w:abstractNumId w:val="12"/>
  </w:num>
  <w:num w:numId="9">
    <w:abstractNumId w:val="1"/>
  </w:num>
  <w:num w:numId="10">
    <w:abstractNumId w:val="23"/>
  </w:num>
  <w:num w:numId="11">
    <w:abstractNumId w:val="0"/>
  </w:num>
  <w:num w:numId="12">
    <w:abstractNumId w:val="33"/>
  </w:num>
  <w:num w:numId="13">
    <w:abstractNumId w:val="24"/>
  </w:num>
  <w:num w:numId="14">
    <w:abstractNumId w:val="30"/>
  </w:num>
  <w:num w:numId="15">
    <w:abstractNumId w:val="31"/>
  </w:num>
  <w:num w:numId="16">
    <w:abstractNumId w:val="34"/>
  </w:num>
  <w:num w:numId="17">
    <w:abstractNumId w:val="11"/>
  </w:num>
  <w:num w:numId="18">
    <w:abstractNumId w:val="18"/>
  </w:num>
  <w:num w:numId="19">
    <w:abstractNumId w:val="5"/>
  </w:num>
  <w:num w:numId="20">
    <w:abstractNumId w:val="4"/>
  </w:num>
  <w:num w:numId="21">
    <w:abstractNumId w:val="27"/>
  </w:num>
  <w:num w:numId="22">
    <w:abstractNumId w:val="15"/>
  </w:num>
  <w:num w:numId="23">
    <w:abstractNumId w:val="3"/>
  </w:num>
  <w:num w:numId="24">
    <w:abstractNumId w:val="7"/>
  </w:num>
  <w:num w:numId="25">
    <w:abstractNumId w:val="6"/>
  </w:num>
  <w:num w:numId="26">
    <w:abstractNumId w:val="13"/>
  </w:num>
  <w:num w:numId="27">
    <w:abstractNumId w:val="35"/>
  </w:num>
  <w:num w:numId="28">
    <w:abstractNumId w:val="17"/>
  </w:num>
  <w:num w:numId="29">
    <w:abstractNumId w:val="32"/>
  </w:num>
  <w:num w:numId="30">
    <w:abstractNumId w:val="16"/>
  </w:num>
  <w:num w:numId="31">
    <w:abstractNumId w:val="21"/>
  </w:num>
  <w:num w:numId="32">
    <w:abstractNumId w:val="8"/>
  </w:num>
  <w:num w:numId="33">
    <w:abstractNumId w:val="26"/>
  </w:num>
  <w:num w:numId="34">
    <w:abstractNumId w:val="19"/>
  </w:num>
  <w:num w:numId="35">
    <w:abstractNumId w:val="25"/>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D5C"/>
    <w:rsid w:val="00002033"/>
    <w:rsid w:val="000022D8"/>
    <w:rsid w:val="00002809"/>
    <w:rsid w:val="0000340E"/>
    <w:rsid w:val="00003ABB"/>
    <w:rsid w:val="00003C51"/>
    <w:rsid w:val="00003F6C"/>
    <w:rsid w:val="000045BE"/>
    <w:rsid w:val="00004A1D"/>
    <w:rsid w:val="00006279"/>
    <w:rsid w:val="00007817"/>
    <w:rsid w:val="00007D23"/>
    <w:rsid w:val="0001135E"/>
    <w:rsid w:val="000115FE"/>
    <w:rsid w:val="000122C7"/>
    <w:rsid w:val="0001316A"/>
    <w:rsid w:val="000137D6"/>
    <w:rsid w:val="00013AFB"/>
    <w:rsid w:val="00014433"/>
    <w:rsid w:val="0001490B"/>
    <w:rsid w:val="000149E7"/>
    <w:rsid w:val="00015459"/>
    <w:rsid w:val="00017136"/>
    <w:rsid w:val="00017AC4"/>
    <w:rsid w:val="00017EA0"/>
    <w:rsid w:val="00020E39"/>
    <w:rsid w:val="00021989"/>
    <w:rsid w:val="00022979"/>
    <w:rsid w:val="00022A41"/>
    <w:rsid w:val="00022A8A"/>
    <w:rsid w:val="00022C52"/>
    <w:rsid w:val="000232B8"/>
    <w:rsid w:val="000232C9"/>
    <w:rsid w:val="00023E74"/>
    <w:rsid w:val="000248C9"/>
    <w:rsid w:val="000251E3"/>
    <w:rsid w:val="000256D1"/>
    <w:rsid w:val="00025FF7"/>
    <w:rsid w:val="00026758"/>
    <w:rsid w:val="0002687B"/>
    <w:rsid w:val="000311F1"/>
    <w:rsid w:val="000314AC"/>
    <w:rsid w:val="00032399"/>
    <w:rsid w:val="0003292E"/>
    <w:rsid w:val="00033FFF"/>
    <w:rsid w:val="000347A5"/>
    <w:rsid w:val="00035D8D"/>
    <w:rsid w:val="000367DE"/>
    <w:rsid w:val="000368AA"/>
    <w:rsid w:val="00040A61"/>
    <w:rsid w:val="00040EE8"/>
    <w:rsid w:val="0004120A"/>
    <w:rsid w:val="00041D7C"/>
    <w:rsid w:val="0004216F"/>
    <w:rsid w:val="00043B2A"/>
    <w:rsid w:val="00044C61"/>
    <w:rsid w:val="000453E2"/>
    <w:rsid w:val="000458CC"/>
    <w:rsid w:val="00046974"/>
    <w:rsid w:val="000469BE"/>
    <w:rsid w:val="00046D39"/>
    <w:rsid w:val="00047493"/>
    <w:rsid w:val="00053652"/>
    <w:rsid w:val="00053725"/>
    <w:rsid w:val="0005382A"/>
    <w:rsid w:val="000542D4"/>
    <w:rsid w:val="000561C8"/>
    <w:rsid w:val="000577B5"/>
    <w:rsid w:val="00057A63"/>
    <w:rsid w:val="000636F1"/>
    <w:rsid w:val="00063D78"/>
    <w:rsid w:val="000648B0"/>
    <w:rsid w:val="00064D24"/>
    <w:rsid w:val="00064EE0"/>
    <w:rsid w:val="000658F1"/>
    <w:rsid w:val="000662E8"/>
    <w:rsid w:val="000665F9"/>
    <w:rsid w:val="0006667B"/>
    <w:rsid w:val="00071132"/>
    <w:rsid w:val="00071C00"/>
    <w:rsid w:val="00072BB1"/>
    <w:rsid w:val="00072E36"/>
    <w:rsid w:val="0007328D"/>
    <w:rsid w:val="000765AA"/>
    <w:rsid w:val="00076889"/>
    <w:rsid w:val="00076B51"/>
    <w:rsid w:val="0008523F"/>
    <w:rsid w:val="000856E7"/>
    <w:rsid w:val="00085A82"/>
    <w:rsid w:val="00087262"/>
    <w:rsid w:val="00087DA7"/>
    <w:rsid w:val="000903B2"/>
    <w:rsid w:val="00092272"/>
    <w:rsid w:val="000925A2"/>
    <w:rsid w:val="000930A0"/>
    <w:rsid w:val="00093325"/>
    <w:rsid w:val="00093941"/>
    <w:rsid w:val="00093F27"/>
    <w:rsid w:val="00094470"/>
    <w:rsid w:val="000944AE"/>
    <w:rsid w:val="000946E3"/>
    <w:rsid w:val="00094CBA"/>
    <w:rsid w:val="00095025"/>
    <w:rsid w:val="0009721B"/>
    <w:rsid w:val="0009746D"/>
    <w:rsid w:val="00097A38"/>
    <w:rsid w:val="000A12CC"/>
    <w:rsid w:val="000A1633"/>
    <w:rsid w:val="000A39A9"/>
    <w:rsid w:val="000A41B9"/>
    <w:rsid w:val="000A4AE9"/>
    <w:rsid w:val="000A55D6"/>
    <w:rsid w:val="000A5F89"/>
    <w:rsid w:val="000A6E59"/>
    <w:rsid w:val="000A750B"/>
    <w:rsid w:val="000A751F"/>
    <w:rsid w:val="000A7601"/>
    <w:rsid w:val="000A771D"/>
    <w:rsid w:val="000A7ABC"/>
    <w:rsid w:val="000B1419"/>
    <w:rsid w:val="000B388C"/>
    <w:rsid w:val="000B4B6E"/>
    <w:rsid w:val="000B5072"/>
    <w:rsid w:val="000C0660"/>
    <w:rsid w:val="000C2E42"/>
    <w:rsid w:val="000C4BD9"/>
    <w:rsid w:val="000C5822"/>
    <w:rsid w:val="000C64C4"/>
    <w:rsid w:val="000D1BC3"/>
    <w:rsid w:val="000D1DF6"/>
    <w:rsid w:val="000D46FC"/>
    <w:rsid w:val="000D6162"/>
    <w:rsid w:val="000D621A"/>
    <w:rsid w:val="000D7D93"/>
    <w:rsid w:val="000E0AA3"/>
    <w:rsid w:val="000E1CAE"/>
    <w:rsid w:val="000E2B8F"/>
    <w:rsid w:val="000E334E"/>
    <w:rsid w:val="000E3CB2"/>
    <w:rsid w:val="000E3D68"/>
    <w:rsid w:val="000E4072"/>
    <w:rsid w:val="000E424F"/>
    <w:rsid w:val="000E5102"/>
    <w:rsid w:val="000E5CFD"/>
    <w:rsid w:val="000E6B32"/>
    <w:rsid w:val="000E6FF5"/>
    <w:rsid w:val="000E77B5"/>
    <w:rsid w:val="000F1C3F"/>
    <w:rsid w:val="000F1EC0"/>
    <w:rsid w:val="000F28AE"/>
    <w:rsid w:val="000F3542"/>
    <w:rsid w:val="000F3FAE"/>
    <w:rsid w:val="000F59C7"/>
    <w:rsid w:val="000F5F88"/>
    <w:rsid w:val="000F6692"/>
    <w:rsid w:val="000F6F96"/>
    <w:rsid w:val="000F7781"/>
    <w:rsid w:val="00104107"/>
    <w:rsid w:val="00104536"/>
    <w:rsid w:val="00105A2D"/>
    <w:rsid w:val="00106A19"/>
    <w:rsid w:val="00107C3C"/>
    <w:rsid w:val="00107FF1"/>
    <w:rsid w:val="001108A0"/>
    <w:rsid w:val="001121FE"/>
    <w:rsid w:val="0011223F"/>
    <w:rsid w:val="001130AA"/>
    <w:rsid w:val="00113A39"/>
    <w:rsid w:val="00116D1C"/>
    <w:rsid w:val="00117373"/>
    <w:rsid w:val="0012056B"/>
    <w:rsid w:val="001209A6"/>
    <w:rsid w:val="00121E93"/>
    <w:rsid w:val="00124F40"/>
    <w:rsid w:val="00126DB5"/>
    <w:rsid w:val="0013016E"/>
    <w:rsid w:val="001309FF"/>
    <w:rsid w:val="00131F8B"/>
    <w:rsid w:val="0013257C"/>
    <w:rsid w:val="00132D29"/>
    <w:rsid w:val="00132E2E"/>
    <w:rsid w:val="00133A2E"/>
    <w:rsid w:val="00137416"/>
    <w:rsid w:val="001378E3"/>
    <w:rsid w:val="00142228"/>
    <w:rsid w:val="00142308"/>
    <w:rsid w:val="00142932"/>
    <w:rsid w:val="0014314B"/>
    <w:rsid w:val="001433B7"/>
    <w:rsid w:val="0014368A"/>
    <w:rsid w:val="00145321"/>
    <w:rsid w:val="0014646A"/>
    <w:rsid w:val="00150795"/>
    <w:rsid w:val="001523AE"/>
    <w:rsid w:val="00153276"/>
    <w:rsid w:val="00153926"/>
    <w:rsid w:val="001554F1"/>
    <w:rsid w:val="00155C06"/>
    <w:rsid w:val="00156EA0"/>
    <w:rsid w:val="0015702B"/>
    <w:rsid w:val="001576EE"/>
    <w:rsid w:val="00160A88"/>
    <w:rsid w:val="00162874"/>
    <w:rsid w:val="001633DC"/>
    <w:rsid w:val="0016359A"/>
    <w:rsid w:val="001639A8"/>
    <w:rsid w:val="00163D5A"/>
    <w:rsid w:val="00164A18"/>
    <w:rsid w:val="00170002"/>
    <w:rsid w:val="00171763"/>
    <w:rsid w:val="00171E94"/>
    <w:rsid w:val="00171EF5"/>
    <w:rsid w:val="001743F4"/>
    <w:rsid w:val="00176BD5"/>
    <w:rsid w:val="00177DDF"/>
    <w:rsid w:val="00177FBB"/>
    <w:rsid w:val="00180B70"/>
    <w:rsid w:val="00182086"/>
    <w:rsid w:val="00182245"/>
    <w:rsid w:val="0018272A"/>
    <w:rsid w:val="00182CAC"/>
    <w:rsid w:val="00182F81"/>
    <w:rsid w:val="001834AB"/>
    <w:rsid w:val="00183BC9"/>
    <w:rsid w:val="001855DD"/>
    <w:rsid w:val="0018577D"/>
    <w:rsid w:val="00185B79"/>
    <w:rsid w:val="00186109"/>
    <w:rsid w:val="00186CF2"/>
    <w:rsid w:val="00187D7A"/>
    <w:rsid w:val="001912AD"/>
    <w:rsid w:val="00192ECD"/>
    <w:rsid w:val="00197557"/>
    <w:rsid w:val="001A0325"/>
    <w:rsid w:val="001A065D"/>
    <w:rsid w:val="001A0F19"/>
    <w:rsid w:val="001A179A"/>
    <w:rsid w:val="001A280C"/>
    <w:rsid w:val="001A3F14"/>
    <w:rsid w:val="001A4579"/>
    <w:rsid w:val="001A5553"/>
    <w:rsid w:val="001A641E"/>
    <w:rsid w:val="001A6DA6"/>
    <w:rsid w:val="001B02F6"/>
    <w:rsid w:val="001B05D4"/>
    <w:rsid w:val="001B06F2"/>
    <w:rsid w:val="001B0F2F"/>
    <w:rsid w:val="001B1309"/>
    <w:rsid w:val="001B15A0"/>
    <w:rsid w:val="001B1A86"/>
    <w:rsid w:val="001B1CD6"/>
    <w:rsid w:val="001B4110"/>
    <w:rsid w:val="001B4EB6"/>
    <w:rsid w:val="001B52AC"/>
    <w:rsid w:val="001B6495"/>
    <w:rsid w:val="001B7240"/>
    <w:rsid w:val="001B7AC0"/>
    <w:rsid w:val="001C7FCD"/>
    <w:rsid w:val="001D1927"/>
    <w:rsid w:val="001D19C1"/>
    <w:rsid w:val="001D366B"/>
    <w:rsid w:val="001D48DF"/>
    <w:rsid w:val="001D5329"/>
    <w:rsid w:val="001D6103"/>
    <w:rsid w:val="001D6BBE"/>
    <w:rsid w:val="001E003D"/>
    <w:rsid w:val="001E0A04"/>
    <w:rsid w:val="001E18B2"/>
    <w:rsid w:val="001E39CD"/>
    <w:rsid w:val="001E423E"/>
    <w:rsid w:val="001E642F"/>
    <w:rsid w:val="001E6EE9"/>
    <w:rsid w:val="001E758C"/>
    <w:rsid w:val="001E7E48"/>
    <w:rsid w:val="001F1A6B"/>
    <w:rsid w:val="001F1D0F"/>
    <w:rsid w:val="001F2BB2"/>
    <w:rsid w:val="001F5220"/>
    <w:rsid w:val="001F6433"/>
    <w:rsid w:val="001F6B8C"/>
    <w:rsid w:val="001F7999"/>
    <w:rsid w:val="0020004F"/>
    <w:rsid w:val="00201CCD"/>
    <w:rsid w:val="002030E2"/>
    <w:rsid w:val="00203C56"/>
    <w:rsid w:val="00204C36"/>
    <w:rsid w:val="0020536B"/>
    <w:rsid w:val="0020642F"/>
    <w:rsid w:val="0020682D"/>
    <w:rsid w:val="0020757C"/>
    <w:rsid w:val="002079B8"/>
    <w:rsid w:val="00207E29"/>
    <w:rsid w:val="00210082"/>
    <w:rsid w:val="00212540"/>
    <w:rsid w:val="00213ACF"/>
    <w:rsid w:val="00215E60"/>
    <w:rsid w:val="00217F32"/>
    <w:rsid w:val="00222425"/>
    <w:rsid w:val="0022247C"/>
    <w:rsid w:val="00222B92"/>
    <w:rsid w:val="00223067"/>
    <w:rsid w:val="00223556"/>
    <w:rsid w:val="00223577"/>
    <w:rsid w:val="00223A34"/>
    <w:rsid w:val="00223AF7"/>
    <w:rsid w:val="00223B78"/>
    <w:rsid w:val="00224604"/>
    <w:rsid w:val="0022529D"/>
    <w:rsid w:val="002257C7"/>
    <w:rsid w:val="00225BD6"/>
    <w:rsid w:val="0022646E"/>
    <w:rsid w:val="002272F3"/>
    <w:rsid w:val="0023109A"/>
    <w:rsid w:val="00231E7C"/>
    <w:rsid w:val="00232F71"/>
    <w:rsid w:val="00233309"/>
    <w:rsid w:val="002345C1"/>
    <w:rsid w:val="00234B28"/>
    <w:rsid w:val="00235246"/>
    <w:rsid w:val="00236352"/>
    <w:rsid w:val="00236AC9"/>
    <w:rsid w:val="00236B79"/>
    <w:rsid w:val="00240673"/>
    <w:rsid w:val="002406B7"/>
    <w:rsid w:val="00241CBF"/>
    <w:rsid w:val="00241D9F"/>
    <w:rsid w:val="00243D96"/>
    <w:rsid w:val="00244ACF"/>
    <w:rsid w:val="00251E2B"/>
    <w:rsid w:val="00252030"/>
    <w:rsid w:val="00253401"/>
    <w:rsid w:val="00253918"/>
    <w:rsid w:val="00254376"/>
    <w:rsid w:val="0025448F"/>
    <w:rsid w:val="00255DFF"/>
    <w:rsid w:val="0025623C"/>
    <w:rsid w:val="00256283"/>
    <w:rsid w:val="002569C2"/>
    <w:rsid w:val="00256A00"/>
    <w:rsid w:val="00256A03"/>
    <w:rsid w:val="002616B5"/>
    <w:rsid w:val="00261C47"/>
    <w:rsid w:val="00261E17"/>
    <w:rsid w:val="00263924"/>
    <w:rsid w:val="002641BB"/>
    <w:rsid w:val="002644A5"/>
    <w:rsid w:val="00264B4E"/>
    <w:rsid w:val="00265B9A"/>
    <w:rsid w:val="002664FB"/>
    <w:rsid w:val="00271B5B"/>
    <w:rsid w:val="0027318F"/>
    <w:rsid w:val="00274E00"/>
    <w:rsid w:val="00276587"/>
    <w:rsid w:val="002775A6"/>
    <w:rsid w:val="00277809"/>
    <w:rsid w:val="002804E5"/>
    <w:rsid w:val="00280DF1"/>
    <w:rsid w:val="00281977"/>
    <w:rsid w:val="00284B99"/>
    <w:rsid w:val="002863B6"/>
    <w:rsid w:val="00286E43"/>
    <w:rsid w:val="00287248"/>
    <w:rsid w:val="002916D8"/>
    <w:rsid w:val="00292DB5"/>
    <w:rsid w:val="00292E69"/>
    <w:rsid w:val="0029341C"/>
    <w:rsid w:val="00293A69"/>
    <w:rsid w:val="00293DDA"/>
    <w:rsid w:val="0029417B"/>
    <w:rsid w:val="002950ED"/>
    <w:rsid w:val="00295D45"/>
    <w:rsid w:val="0029691A"/>
    <w:rsid w:val="002976BD"/>
    <w:rsid w:val="00297B95"/>
    <w:rsid w:val="002A0976"/>
    <w:rsid w:val="002A1193"/>
    <w:rsid w:val="002A18B2"/>
    <w:rsid w:val="002A2A33"/>
    <w:rsid w:val="002A50DC"/>
    <w:rsid w:val="002A50FC"/>
    <w:rsid w:val="002A5762"/>
    <w:rsid w:val="002A66EB"/>
    <w:rsid w:val="002A77F7"/>
    <w:rsid w:val="002B1120"/>
    <w:rsid w:val="002B51B9"/>
    <w:rsid w:val="002B52B2"/>
    <w:rsid w:val="002B548F"/>
    <w:rsid w:val="002B5BC5"/>
    <w:rsid w:val="002B65D4"/>
    <w:rsid w:val="002B6AFB"/>
    <w:rsid w:val="002B7BA8"/>
    <w:rsid w:val="002B7F74"/>
    <w:rsid w:val="002C0716"/>
    <w:rsid w:val="002C1134"/>
    <w:rsid w:val="002C42F6"/>
    <w:rsid w:val="002C4E7E"/>
    <w:rsid w:val="002C66CD"/>
    <w:rsid w:val="002C6C0E"/>
    <w:rsid w:val="002D097B"/>
    <w:rsid w:val="002D0A0E"/>
    <w:rsid w:val="002D0C7E"/>
    <w:rsid w:val="002D3083"/>
    <w:rsid w:val="002D31DB"/>
    <w:rsid w:val="002D334C"/>
    <w:rsid w:val="002D3D40"/>
    <w:rsid w:val="002D6E90"/>
    <w:rsid w:val="002D7452"/>
    <w:rsid w:val="002E0BB6"/>
    <w:rsid w:val="002E1237"/>
    <w:rsid w:val="002E254F"/>
    <w:rsid w:val="002E2EAF"/>
    <w:rsid w:val="002E42B6"/>
    <w:rsid w:val="002E4B2C"/>
    <w:rsid w:val="002E5C47"/>
    <w:rsid w:val="002E6D2A"/>
    <w:rsid w:val="002F0024"/>
    <w:rsid w:val="002F02F4"/>
    <w:rsid w:val="002F094C"/>
    <w:rsid w:val="002F2D22"/>
    <w:rsid w:val="002F35BD"/>
    <w:rsid w:val="002F4C8F"/>
    <w:rsid w:val="002F5103"/>
    <w:rsid w:val="002F5669"/>
    <w:rsid w:val="002F7582"/>
    <w:rsid w:val="00301245"/>
    <w:rsid w:val="00302BBE"/>
    <w:rsid w:val="0030345A"/>
    <w:rsid w:val="00303DA7"/>
    <w:rsid w:val="003042E8"/>
    <w:rsid w:val="00306417"/>
    <w:rsid w:val="00307466"/>
    <w:rsid w:val="00312D31"/>
    <w:rsid w:val="00314416"/>
    <w:rsid w:val="003170A4"/>
    <w:rsid w:val="0031726B"/>
    <w:rsid w:val="003179AC"/>
    <w:rsid w:val="00320082"/>
    <w:rsid w:val="00320D8B"/>
    <w:rsid w:val="00321FF7"/>
    <w:rsid w:val="00322030"/>
    <w:rsid w:val="0032265B"/>
    <w:rsid w:val="003227EB"/>
    <w:rsid w:val="00322CA6"/>
    <w:rsid w:val="00322D11"/>
    <w:rsid w:val="00323AC7"/>
    <w:rsid w:val="00325729"/>
    <w:rsid w:val="0032695F"/>
    <w:rsid w:val="00327158"/>
    <w:rsid w:val="00327444"/>
    <w:rsid w:val="00327C9E"/>
    <w:rsid w:val="003333D3"/>
    <w:rsid w:val="00333648"/>
    <w:rsid w:val="00333ADB"/>
    <w:rsid w:val="00337D09"/>
    <w:rsid w:val="00340203"/>
    <w:rsid w:val="003414FC"/>
    <w:rsid w:val="00342631"/>
    <w:rsid w:val="00343355"/>
    <w:rsid w:val="003435A3"/>
    <w:rsid w:val="00343956"/>
    <w:rsid w:val="003447D2"/>
    <w:rsid w:val="00344D1B"/>
    <w:rsid w:val="003500B3"/>
    <w:rsid w:val="00350972"/>
    <w:rsid w:val="00350F39"/>
    <w:rsid w:val="00351301"/>
    <w:rsid w:val="00351F62"/>
    <w:rsid w:val="003522CB"/>
    <w:rsid w:val="00352508"/>
    <w:rsid w:val="003534BF"/>
    <w:rsid w:val="00356E29"/>
    <w:rsid w:val="00357E1D"/>
    <w:rsid w:val="003604B4"/>
    <w:rsid w:val="00360CD9"/>
    <w:rsid w:val="00361536"/>
    <w:rsid w:val="003619FC"/>
    <w:rsid w:val="00362689"/>
    <w:rsid w:val="00364C35"/>
    <w:rsid w:val="00365346"/>
    <w:rsid w:val="003659C2"/>
    <w:rsid w:val="00366AD8"/>
    <w:rsid w:val="00370AD5"/>
    <w:rsid w:val="003712EB"/>
    <w:rsid w:val="00371678"/>
    <w:rsid w:val="00372170"/>
    <w:rsid w:val="003722B6"/>
    <w:rsid w:val="00372997"/>
    <w:rsid w:val="003753C0"/>
    <w:rsid w:val="00375A48"/>
    <w:rsid w:val="0037648F"/>
    <w:rsid w:val="0037685E"/>
    <w:rsid w:val="00382C5E"/>
    <w:rsid w:val="00383630"/>
    <w:rsid w:val="00386C3A"/>
    <w:rsid w:val="00387CDD"/>
    <w:rsid w:val="00387EA0"/>
    <w:rsid w:val="00391629"/>
    <w:rsid w:val="00392C30"/>
    <w:rsid w:val="00393BA2"/>
    <w:rsid w:val="00394D52"/>
    <w:rsid w:val="003959AF"/>
    <w:rsid w:val="00395E95"/>
    <w:rsid w:val="0039651D"/>
    <w:rsid w:val="0039743A"/>
    <w:rsid w:val="003A0D15"/>
    <w:rsid w:val="003A0DDC"/>
    <w:rsid w:val="003A1371"/>
    <w:rsid w:val="003A1A45"/>
    <w:rsid w:val="003A1BE8"/>
    <w:rsid w:val="003A24F4"/>
    <w:rsid w:val="003A3641"/>
    <w:rsid w:val="003A52B0"/>
    <w:rsid w:val="003A5F97"/>
    <w:rsid w:val="003A7A99"/>
    <w:rsid w:val="003B1023"/>
    <w:rsid w:val="003B1B11"/>
    <w:rsid w:val="003B28DE"/>
    <w:rsid w:val="003B321A"/>
    <w:rsid w:val="003B33DE"/>
    <w:rsid w:val="003B3C4B"/>
    <w:rsid w:val="003B428D"/>
    <w:rsid w:val="003B6194"/>
    <w:rsid w:val="003B65D0"/>
    <w:rsid w:val="003B68BF"/>
    <w:rsid w:val="003B6C17"/>
    <w:rsid w:val="003B6E9D"/>
    <w:rsid w:val="003C09D5"/>
    <w:rsid w:val="003C1798"/>
    <w:rsid w:val="003C22C2"/>
    <w:rsid w:val="003C385E"/>
    <w:rsid w:val="003C46A1"/>
    <w:rsid w:val="003C6D82"/>
    <w:rsid w:val="003C74F3"/>
    <w:rsid w:val="003C7ADC"/>
    <w:rsid w:val="003D05CB"/>
    <w:rsid w:val="003D0BC9"/>
    <w:rsid w:val="003D1C87"/>
    <w:rsid w:val="003D1CE3"/>
    <w:rsid w:val="003D1F70"/>
    <w:rsid w:val="003D2959"/>
    <w:rsid w:val="003D3FBC"/>
    <w:rsid w:val="003D47C2"/>
    <w:rsid w:val="003D5FF5"/>
    <w:rsid w:val="003D7095"/>
    <w:rsid w:val="003E09AE"/>
    <w:rsid w:val="003E0EF0"/>
    <w:rsid w:val="003E1EFF"/>
    <w:rsid w:val="003E2123"/>
    <w:rsid w:val="003E33FD"/>
    <w:rsid w:val="003E4302"/>
    <w:rsid w:val="003E45DB"/>
    <w:rsid w:val="003E4F22"/>
    <w:rsid w:val="003E50D1"/>
    <w:rsid w:val="003E5D4F"/>
    <w:rsid w:val="003E71C3"/>
    <w:rsid w:val="003F0F23"/>
    <w:rsid w:val="003F1042"/>
    <w:rsid w:val="003F1B8A"/>
    <w:rsid w:val="003F37D0"/>
    <w:rsid w:val="003F478E"/>
    <w:rsid w:val="003F58F9"/>
    <w:rsid w:val="00400758"/>
    <w:rsid w:val="00400952"/>
    <w:rsid w:val="00403179"/>
    <w:rsid w:val="00404048"/>
    <w:rsid w:val="0040473B"/>
    <w:rsid w:val="00404B9F"/>
    <w:rsid w:val="0040532C"/>
    <w:rsid w:val="00405684"/>
    <w:rsid w:val="00405868"/>
    <w:rsid w:val="00406C5B"/>
    <w:rsid w:val="0040711A"/>
    <w:rsid w:val="00407256"/>
    <w:rsid w:val="00407835"/>
    <w:rsid w:val="00407CA7"/>
    <w:rsid w:val="00407E93"/>
    <w:rsid w:val="00407F53"/>
    <w:rsid w:val="00410393"/>
    <w:rsid w:val="00410BF0"/>
    <w:rsid w:val="00411000"/>
    <w:rsid w:val="004111C7"/>
    <w:rsid w:val="00413BC1"/>
    <w:rsid w:val="00413D28"/>
    <w:rsid w:val="00414CDE"/>
    <w:rsid w:val="0041501C"/>
    <w:rsid w:val="0041537F"/>
    <w:rsid w:val="00415E49"/>
    <w:rsid w:val="00417D16"/>
    <w:rsid w:val="00417D2C"/>
    <w:rsid w:val="004207B4"/>
    <w:rsid w:val="00420FFA"/>
    <w:rsid w:val="004227BF"/>
    <w:rsid w:val="00423484"/>
    <w:rsid w:val="00424C71"/>
    <w:rsid w:val="00425921"/>
    <w:rsid w:val="0042664E"/>
    <w:rsid w:val="00430527"/>
    <w:rsid w:val="004318CD"/>
    <w:rsid w:val="004327B5"/>
    <w:rsid w:val="00432800"/>
    <w:rsid w:val="00433311"/>
    <w:rsid w:val="00433786"/>
    <w:rsid w:val="004338D5"/>
    <w:rsid w:val="0043441F"/>
    <w:rsid w:val="00435026"/>
    <w:rsid w:val="00436806"/>
    <w:rsid w:val="00436E4E"/>
    <w:rsid w:val="00436FB6"/>
    <w:rsid w:val="0044046A"/>
    <w:rsid w:val="00440B3B"/>
    <w:rsid w:val="00440F06"/>
    <w:rsid w:val="004413CC"/>
    <w:rsid w:val="004417A2"/>
    <w:rsid w:val="00441D0E"/>
    <w:rsid w:val="00442030"/>
    <w:rsid w:val="00442674"/>
    <w:rsid w:val="00444856"/>
    <w:rsid w:val="00444B10"/>
    <w:rsid w:val="00451753"/>
    <w:rsid w:val="0045251C"/>
    <w:rsid w:val="00452B1E"/>
    <w:rsid w:val="00453D70"/>
    <w:rsid w:val="004545BB"/>
    <w:rsid w:val="004546D3"/>
    <w:rsid w:val="004560CC"/>
    <w:rsid w:val="00456D42"/>
    <w:rsid w:val="004570B2"/>
    <w:rsid w:val="004571CB"/>
    <w:rsid w:val="00460B15"/>
    <w:rsid w:val="00461080"/>
    <w:rsid w:val="00461BC5"/>
    <w:rsid w:val="004625AF"/>
    <w:rsid w:val="004626F4"/>
    <w:rsid w:val="00464A65"/>
    <w:rsid w:val="00464E59"/>
    <w:rsid w:val="00465E05"/>
    <w:rsid w:val="00466F6B"/>
    <w:rsid w:val="00470058"/>
    <w:rsid w:val="00472228"/>
    <w:rsid w:val="00474E67"/>
    <w:rsid w:val="004770C0"/>
    <w:rsid w:val="0048005F"/>
    <w:rsid w:val="0048082E"/>
    <w:rsid w:val="004809F9"/>
    <w:rsid w:val="00480C73"/>
    <w:rsid w:val="00480C84"/>
    <w:rsid w:val="00482321"/>
    <w:rsid w:val="00482419"/>
    <w:rsid w:val="00483011"/>
    <w:rsid w:val="00483751"/>
    <w:rsid w:val="00484080"/>
    <w:rsid w:val="0048421E"/>
    <w:rsid w:val="00484937"/>
    <w:rsid w:val="00485E0A"/>
    <w:rsid w:val="004875EB"/>
    <w:rsid w:val="00491B0F"/>
    <w:rsid w:val="00491C5F"/>
    <w:rsid w:val="00492F9D"/>
    <w:rsid w:val="00495059"/>
    <w:rsid w:val="004960C2"/>
    <w:rsid w:val="004969C1"/>
    <w:rsid w:val="00496FF0"/>
    <w:rsid w:val="0049715B"/>
    <w:rsid w:val="00497810"/>
    <w:rsid w:val="00497A22"/>
    <w:rsid w:val="004A24A1"/>
    <w:rsid w:val="004A26E1"/>
    <w:rsid w:val="004A3893"/>
    <w:rsid w:val="004A5A72"/>
    <w:rsid w:val="004A5E3A"/>
    <w:rsid w:val="004A6790"/>
    <w:rsid w:val="004A6A5E"/>
    <w:rsid w:val="004A6B2D"/>
    <w:rsid w:val="004A7CC1"/>
    <w:rsid w:val="004B0590"/>
    <w:rsid w:val="004B0599"/>
    <w:rsid w:val="004B1BA3"/>
    <w:rsid w:val="004B23D5"/>
    <w:rsid w:val="004B28C0"/>
    <w:rsid w:val="004B33D6"/>
    <w:rsid w:val="004B3C11"/>
    <w:rsid w:val="004B3CFA"/>
    <w:rsid w:val="004B5F9D"/>
    <w:rsid w:val="004B61A8"/>
    <w:rsid w:val="004B6275"/>
    <w:rsid w:val="004B7DC3"/>
    <w:rsid w:val="004C08AF"/>
    <w:rsid w:val="004C12FA"/>
    <w:rsid w:val="004C1477"/>
    <w:rsid w:val="004C1573"/>
    <w:rsid w:val="004C5BC6"/>
    <w:rsid w:val="004C6ED1"/>
    <w:rsid w:val="004D0A6B"/>
    <w:rsid w:val="004D1284"/>
    <w:rsid w:val="004D20B2"/>
    <w:rsid w:val="004D216B"/>
    <w:rsid w:val="004D3867"/>
    <w:rsid w:val="004D3A70"/>
    <w:rsid w:val="004D6E9B"/>
    <w:rsid w:val="004D71F7"/>
    <w:rsid w:val="004E0924"/>
    <w:rsid w:val="004E0F65"/>
    <w:rsid w:val="004E14F4"/>
    <w:rsid w:val="004E277B"/>
    <w:rsid w:val="004E3376"/>
    <w:rsid w:val="004E596A"/>
    <w:rsid w:val="004E7079"/>
    <w:rsid w:val="004F1B09"/>
    <w:rsid w:val="004F26BD"/>
    <w:rsid w:val="004F3D0E"/>
    <w:rsid w:val="004F51A8"/>
    <w:rsid w:val="004F67D1"/>
    <w:rsid w:val="004F72F8"/>
    <w:rsid w:val="004F7789"/>
    <w:rsid w:val="004F7AF3"/>
    <w:rsid w:val="00500545"/>
    <w:rsid w:val="005009D0"/>
    <w:rsid w:val="00500A5A"/>
    <w:rsid w:val="00500FF2"/>
    <w:rsid w:val="00501974"/>
    <w:rsid w:val="00502159"/>
    <w:rsid w:val="00502224"/>
    <w:rsid w:val="00502594"/>
    <w:rsid w:val="00504F1C"/>
    <w:rsid w:val="00505CD5"/>
    <w:rsid w:val="00506063"/>
    <w:rsid w:val="005112E9"/>
    <w:rsid w:val="00512EE4"/>
    <w:rsid w:val="0051356B"/>
    <w:rsid w:val="00513C22"/>
    <w:rsid w:val="005151A4"/>
    <w:rsid w:val="005151E0"/>
    <w:rsid w:val="005151F7"/>
    <w:rsid w:val="00517BC7"/>
    <w:rsid w:val="00521D72"/>
    <w:rsid w:val="00521F6B"/>
    <w:rsid w:val="00524F22"/>
    <w:rsid w:val="0052593D"/>
    <w:rsid w:val="00526904"/>
    <w:rsid w:val="00526942"/>
    <w:rsid w:val="00527F7C"/>
    <w:rsid w:val="00530FB1"/>
    <w:rsid w:val="0053182A"/>
    <w:rsid w:val="005320EB"/>
    <w:rsid w:val="005327ED"/>
    <w:rsid w:val="00534DC5"/>
    <w:rsid w:val="005361A1"/>
    <w:rsid w:val="00536541"/>
    <w:rsid w:val="00540896"/>
    <w:rsid w:val="005410A1"/>
    <w:rsid w:val="0054137C"/>
    <w:rsid w:val="0054173E"/>
    <w:rsid w:val="0054183C"/>
    <w:rsid w:val="00542293"/>
    <w:rsid w:val="005431E2"/>
    <w:rsid w:val="00543370"/>
    <w:rsid w:val="00544CDE"/>
    <w:rsid w:val="005456D4"/>
    <w:rsid w:val="00546193"/>
    <w:rsid w:val="005462FB"/>
    <w:rsid w:val="0054706F"/>
    <w:rsid w:val="00550583"/>
    <w:rsid w:val="0055085A"/>
    <w:rsid w:val="00550B69"/>
    <w:rsid w:val="0055125B"/>
    <w:rsid w:val="0055185E"/>
    <w:rsid w:val="00551A79"/>
    <w:rsid w:val="00551D35"/>
    <w:rsid w:val="00551F31"/>
    <w:rsid w:val="00552121"/>
    <w:rsid w:val="0055480F"/>
    <w:rsid w:val="00554A51"/>
    <w:rsid w:val="00555757"/>
    <w:rsid w:val="00555A2A"/>
    <w:rsid w:val="00557CD0"/>
    <w:rsid w:val="005613F7"/>
    <w:rsid w:val="00563A80"/>
    <w:rsid w:val="00563BE7"/>
    <w:rsid w:val="00565DD3"/>
    <w:rsid w:val="00565F2D"/>
    <w:rsid w:val="00567A86"/>
    <w:rsid w:val="00572019"/>
    <w:rsid w:val="005755EC"/>
    <w:rsid w:val="00575ED4"/>
    <w:rsid w:val="005763E6"/>
    <w:rsid w:val="0057669A"/>
    <w:rsid w:val="0057673C"/>
    <w:rsid w:val="005842ED"/>
    <w:rsid w:val="00584AF4"/>
    <w:rsid w:val="005860D9"/>
    <w:rsid w:val="0058626B"/>
    <w:rsid w:val="00586D5C"/>
    <w:rsid w:val="005903D1"/>
    <w:rsid w:val="00590609"/>
    <w:rsid w:val="00590667"/>
    <w:rsid w:val="00590A90"/>
    <w:rsid w:val="005914B1"/>
    <w:rsid w:val="00592920"/>
    <w:rsid w:val="005A0971"/>
    <w:rsid w:val="005A15BC"/>
    <w:rsid w:val="005A31C5"/>
    <w:rsid w:val="005A41FD"/>
    <w:rsid w:val="005A42F0"/>
    <w:rsid w:val="005A6247"/>
    <w:rsid w:val="005A659F"/>
    <w:rsid w:val="005A7DF6"/>
    <w:rsid w:val="005B2872"/>
    <w:rsid w:val="005B2B94"/>
    <w:rsid w:val="005B4D84"/>
    <w:rsid w:val="005B4E19"/>
    <w:rsid w:val="005B6931"/>
    <w:rsid w:val="005C0CC4"/>
    <w:rsid w:val="005C0F95"/>
    <w:rsid w:val="005C3736"/>
    <w:rsid w:val="005C3960"/>
    <w:rsid w:val="005C4281"/>
    <w:rsid w:val="005C5225"/>
    <w:rsid w:val="005C5889"/>
    <w:rsid w:val="005C634C"/>
    <w:rsid w:val="005C6771"/>
    <w:rsid w:val="005C6F46"/>
    <w:rsid w:val="005C7546"/>
    <w:rsid w:val="005C76E4"/>
    <w:rsid w:val="005D1025"/>
    <w:rsid w:val="005D371E"/>
    <w:rsid w:val="005D4032"/>
    <w:rsid w:val="005D4A56"/>
    <w:rsid w:val="005D51B4"/>
    <w:rsid w:val="005D562D"/>
    <w:rsid w:val="005D6967"/>
    <w:rsid w:val="005D6982"/>
    <w:rsid w:val="005D6D60"/>
    <w:rsid w:val="005D6ED7"/>
    <w:rsid w:val="005D715F"/>
    <w:rsid w:val="005E1329"/>
    <w:rsid w:val="005E15B0"/>
    <w:rsid w:val="005E1D43"/>
    <w:rsid w:val="005E40E4"/>
    <w:rsid w:val="005E505F"/>
    <w:rsid w:val="005E6D34"/>
    <w:rsid w:val="005E76DB"/>
    <w:rsid w:val="005E7857"/>
    <w:rsid w:val="005F00D2"/>
    <w:rsid w:val="005F1602"/>
    <w:rsid w:val="005F23A6"/>
    <w:rsid w:val="005F3F03"/>
    <w:rsid w:val="005F457A"/>
    <w:rsid w:val="005F4DD9"/>
    <w:rsid w:val="005F6074"/>
    <w:rsid w:val="005F6C0E"/>
    <w:rsid w:val="005F75B0"/>
    <w:rsid w:val="005F7F22"/>
    <w:rsid w:val="00601A1A"/>
    <w:rsid w:val="00603288"/>
    <w:rsid w:val="00603540"/>
    <w:rsid w:val="00603F82"/>
    <w:rsid w:val="00604343"/>
    <w:rsid w:val="0060482A"/>
    <w:rsid w:val="00606C73"/>
    <w:rsid w:val="006075E0"/>
    <w:rsid w:val="00607A85"/>
    <w:rsid w:val="00610723"/>
    <w:rsid w:val="00611E6C"/>
    <w:rsid w:val="0061227C"/>
    <w:rsid w:val="00614506"/>
    <w:rsid w:val="006152B1"/>
    <w:rsid w:val="006159A3"/>
    <w:rsid w:val="00615CCF"/>
    <w:rsid w:val="00616062"/>
    <w:rsid w:val="0062080B"/>
    <w:rsid w:val="0062089B"/>
    <w:rsid w:val="00620D77"/>
    <w:rsid w:val="006214A7"/>
    <w:rsid w:val="00621CF3"/>
    <w:rsid w:val="006230E6"/>
    <w:rsid w:val="00624FE6"/>
    <w:rsid w:val="006250F7"/>
    <w:rsid w:val="00625758"/>
    <w:rsid w:val="00626AF4"/>
    <w:rsid w:val="00626EAA"/>
    <w:rsid w:val="00630AE5"/>
    <w:rsid w:val="00631574"/>
    <w:rsid w:val="00632296"/>
    <w:rsid w:val="006323CE"/>
    <w:rsid w:val="006330E1"/>
    <w:rsid w:val="0063317F"/>
    <w:rsid w:val="006332C1"/>
    <w:rsid w:val="00633D14"/>
    <w:rsid w:val="00634870"/>
    <w:rsid w:val="006350D0"/>
    <w:rsid w:val="00636D47"/>
    <w:rsid w:val="00641923"/>
    <w:rsid w:val="00641D54"/>
    <w:rsid w:val="00642C37"/>
    <w:rsid w:val="00644987"/>
    <w:rsid w:val="00644B84"/>
    <w:rsid w:val="00645860"/>
    <w:rsid w:val="006475AC"/>
    <w:rsid w:val="006505ED"/>
    <w:rsid w:val="006537AB"/>
    <w:rsid w:val="006538B0"/>
    <w:rsid w:val="00655878"/>
    <w:rsid w:val="00656EE2"/>
    <w:rsid w:val="00656F4A"/>
    <w:rsid w:val="006579F9"/>
    <w:rsid w:val="00657BD8"/>
    <w:rsid w:val="00661BC3"/>
    <w:rsid w:val="00661C2C"/>
    <w:rsid w:val="00661E99"/>
    <w:rsid w:val="00662A24"/>
    <w:rsid w:val="00665C72"/>
    <w:rsid w:val="006667C5"/>
    <w:rsid w:val="006668C5"/>
    <w:rsid w:val="00667352"/>
    <w:rsid w:val="00667A76"/>
    <w:rsid w:val="00667DE8"/>
    <w:rsid w:val="0067069F"/>
    <w:rsid w:val="006710AB"/>
    <w:rsid w:val="00672B53"/>
    <w:rsid w:val="00672B78"/>
    <w:rsid w:val="00672EE0"/>
    <w:rsid w:val="00673496"/>
    <w:rsid w:val="0067423D"/>
    <w:rsid w:val="006749DE"/>
    <w:rsid w:val="006756FD"/>
    <w:rsid w:val="00680735"/>
    <w:rsid w:val="00681D37"/>
    <w:rsid w:val="00682A88"/>
    <w:rsid w:val="00683418"/>
    <w:rsid w:val="0068388E"/>
    <w:rsid w:val="00684F99"/>
    <w:rsid w:val="00685BFF"/>
    <w:rsid w:val="00687F4D"/>
    <w:rsid w:val="006913E2"/>
    <w:rsid w:val="00692226"/>
    <w:rsid w:val="00693A7F"/>
    <w:rsid w:val="00693BE8"/>
    <w:rsid w:val="00694B5C"/>
    <w:rsid w:val="00694FF7"/>
    <w:rsid w:val="00695345"/>
    <w:rsid w:val="00696444"/>
    <w:rsid w:val="00696789"/>
    <w:rsid w:val="00697825"/>
    <w:rsid w:val="00697A00"/>
    <w:rsid w:val="006A0277"/>
    <w:rsid w:val="006A02CF"/>
    <w:rsid w:val="006A1947"/>
    <w:rsid w:val="006A3597"/>
    <w:rsid w:val="006A4883"/>
    <w:rsid w:val="006A5088"/>
    <w:rsid w:val="006A5656"/>
    <w:rsid w:val="006A7539"/>
    <w:rsid w:val="006A7FD2"/>
    <w:rsid w:val="006B0218"/>
    <w:rsid w:val="006B1031"/>
    <w:rsid w:val="006B1461"/>
    <w:rsid w:val="006B2741"/>
    <w:rsid w:val="006B4B16"/>
    <w:rsid w:val="006B52EC"/>
    <w:rsid w:val="006B6249"/>
    <w:rsid w:val="006B626E"/>
    <w:rsid w:val="006B6997"/>
    <w:rsid w:val="006B741A"/>
    <w:rsid w:val="006B74BB"/>
    <w:rsid w:val="006B7ACA"/>
    <w:rsid w:val="006B7EBC"/>
    <w:rsid w:val="006C01BE"/>
    <w:rsid w:val="006C04C7"/>
    <w:rsid w:val="006C1669"/>
    <w:rsid w:val="006C2149"/>
    <w:rsid w:val="006C3271"/>
    <w:rsid w:val="006C3320"/>
    <w:rsid w:val="006C3D5A"/>
    <w:rsid w:val="006C5AF2"/>
    <w:rsid w:val="006C6490"/>
    <w:rsid w:val="006C6C4B"/>
    <w:rsid w:val="006C7845"/>
    <w:rsid w:val="006C7C88"/>
    <w:rsid w:val="006D03F2"/>
    <w:rsid w:val="006D03F7"/>
    <w:rsid w:val="006D04F9"/>
    <w:rsid w:val="006D2375"/>
    <w:rsid w:val="006D3F5F"/>
    <w:rsid w:val="006D4163"/>
    <w:rsid w:val="006D617A"/>
    <w:rsid w:val="006D63A5"/>
    <w:rsid w:val="006D660A"/>
    <w:rsid w:val="006E20D4"/>
    <w:rsid w:val="006E358F"/>
    <w:rsid w:val="006E3C33"/>
    <w:rsid w:val="006E3E2C"/>
    <w:rsid w:val="006E5157"/>
    <w:rsid w:val="006E579C"/>
    <w:rsid w:val="006E6B38"/>
    <w:rsid w:val="006E733A"/>
    <w:rsid w:val="006F023E"/>
    <w:rsid w:val="006F10E2"/>
    <w:rsid w:val="006F15AF"/>
    <w:rsid w:val="006F16B3"/>
    <w:rsid w:val="006F1717"/>
    <w:rsid w:val="006F1993"/>
    <w:rsid w:val="006F25E4"/>
    <w:rsid w:val="006F3BE8"/>
    <w:rsid w:val="006F3CFC"/>
    <w:rsid w:val="006F42DE"/>
    <w:rsid w:val="006F44D5"/>
    <w:rsid w:val="006F472B"/>
    <w:rsid w:val="006F594C"/>
    <w:rsid w:val="006F789D"/>
    <w:rsid w:val="006F7D5C"/>
    <w:rsid w:val="0070014D"/>
    <w:rsid w:val="007001CF"/>
    <w:rsid w:val="0070083C"/>
    <w:rsid w:val="007019AC"/>
    <w:rsid w:val="00701E8C"/>
    <w:rsid w:val="00701EF7"/>
    <w:rsid w:val="007031A2"/>
    <w:rsid w:val="0070432B"/>
    <w:rsid w:val="00704E0D"/>
    <w:rsid w:val="00705151"/>
    <w:rsid w:val="00705A1E"/>
    <w:rsid w:val="00705FC0"/>
    <w:rsid w:val="00706913"/>
    <w:rsid w:val="00707BFA"/>
    <w:rsid w:val="00707FB8"/>
    <w:rsid w:val="00710A95"/>
    <w:rsid w:val="007111AD"/>
    <w:rsid w:val="0071194B"/>
    <w:rsid w:val="00712D8A"/>
    <w:rsid w:val="00713AE7"/>
    <w:rsid w:val="00713D78"/>
    <w:rsid w:val="007166DD"/>
    <w:rsid w:val="0071684D"/>
    <w:rsid w:val="00720106"/>
    <w:rsid w:val="007203CA"/>
    <w:rsid w:val="007234C9"/>
    <w:rsid w:val="0072393F"/>
    <w:rsid w:val="00726CAF"/>
    <w:rsid w:val="0072745D"/>
    <w:rsid w:val="00727CD4"/>
    <w:rsid w:val="0073020B"/>
    <w:rsid w:val="00731AE1"/>
    <w:rsid w:val="00732180"/>
    <w:rsid w:val="007321D4"/>
    <w:rsid w:val="00732FAA"/>
    <w:rsid w:val="00733890"/>
    <w:rsid w:val="00733CC9"/>
    <w:rsid w:val="00736134"/>
    <w:rsid w:val="00736F66"/>
    <w:rsid w:val="007401FF"/>
    <w:rsid w:val="00740DB0"/>
    <w:rsid w:val="0074146D"/>
    <w:rsid w:val="00742D8C"/>
    <w:rsid w:val="00742DC8"/>
    <w:rsid w:val="00743D16"/>
    <w:rsid w:val="007445CE"/>
    <w:rsid w:val="0074788D"/>
    <w:rsid w:val="00747BDB"/>
    <w:rsid w:val="00750235"/>
    <w:rsid w:val="00750936"/>
    <w:rsid w:val="007555BE"/>
    <w:rsid w:val="007558CC"/>
    <w:rsid w:val="007563E4"/>
    <w:rsid w:val="0075757C"/>
    <w:rsid w:val="00757C54"/>
    <w:rsid w:val="00760529"/>
    <w:rsid w:val="0076092A"/>
    <w:rsid w:val="00761C43"/>
    <w:rsid w:val="007633AF"/>
    <w:rsid w:val="00764AC5"/>
    <w:rsid w:val="00764E07"/>
    <w:rsid w:val="00764F78"/>
    <w:rsid w:val="00765AD3"/>
    <w:rsid w:val="00766636"/>
    <w:rsid w:val="0076786D"/>
    <w:rsid w:val="00770764"/>
    <w:rsid w:val="007713EA"/>
    <w:rsid w:val="0077178F"/>
    <w:rsid w:val="00772FC6"/>
    <w:rsid w:val="007730DF"/>
    <w:rsid w:val="00775746"/>
    <w:rsid w:val="00776499"/>
    <w:rsid w:val="007774F9"/>
    <w:rsid w:val="00777703"/>
    <w:rsid w:val="007803D7"/>
    <w:rsid w:val="00781A8A"/>
    <w:rsid w:val="00782074"/>
    <w:rsid w:val="00782120"/>
    <w:rsid w:val="00782BA5"/>
    <w:rsid w:val="00782EE4"/>
    <w:rsid w:val="00783A21"/>
    <w:rsid w:val="007840D9"/>
    <w:rsid w:val="00784E94"/>
    <w:rsid w:val="00787009"/>
    <w:rsid w:val="007870FC"/>
    <w:rsid w:val="007909EC"/>
    <w:rsid w:val="00791CBE"/>
    <w:rsid w:val="00795F0E"/>
    <w:rsid w:val="007968DA"/>
    <w:rsid w:val="00797265"/>
    <w:rsid w:val="007975FF"/>
    <w:rsid w:val="007A03FC"/>
    <w:rsid w:val="007A12DD"/>
    <w:rsid w:val="007A15F2"/>
    <w:rsid w:val="007A1DDA"/>
    <w:rsid w:val="007A2705"/>
    <w:rsid w:val="007A27D5"/>
    <w:rsid w:val="007A28B3"/>
    <w:rsid w:val="007A2B52"/>
    <w:rsid w:val="007A2C11"/>
    <w:rsid w:val="007A3065"/>
    <w:rsid w:val="007A4D73"/>
    <w:rsid w:val="007A56EC"/>
    <w:rsid w:val="007A6EAD"/>
    <w:rsid w:val="007B05BE"/>
    <w:rsid w:val="007B1BAB"/>
    <w:rsid w:val="007B28E2"/>
    <w:rsid w:val="007B37F5"/>
    <w:rsid w:val="007B38D3"/>
    <w:rsid w:val="007B7E0A"/>
    <w:rsid w:val="007C016B"/>
    <w:rsid w:val="007C0A6D"/>
    <w:rsid w:val="007C1F1C"/>
    <w:rsid w:val="007C283A"/>
    <w:rsid w:val="007C2B04"/>
    <w:rsid w:val="007C32B2"/>
    <w:rsid w:val="007C3AC6"/>
    <w:rsid w:val="007C3E32"/>
    <w:rsid w:val="007C4396"/>
    <w:rsid w:val="007C495B"/>
    <w:rsid w:val="007C49E2"/>
    <w:rsid w:val="007C6116"/>
    <w:rsid w:val="007C6E9A"/>
    <w:rsid w:val="007C6ED2"/>
    <w:rsid w:val="007C712A"/>
    <w:rsid w:val="007C756E"/>
    <w:rsid w:val="007D2323"/>
    <w:rsid w:val="007D2572"/>
    <w:rsid w:val="007D2BF8"/>
    <w:rsid w:val="007D32B2"/>
    <w:rsid w:val="007D35AC"/>
    <w:rsid w:val="007D3AA8"/>
    <w:rsid w:val="007D3D18"/>
    <w:rsid w:val="007D6742"/>
    <w:rsid w:val="007D69C5"/>
    <w:rsid w:val="007E1562"/>
    <w:rsid w:val="007E1A7F"/>
    <w:rsid w:val="007E2E28"/>
    <w:rsid w:val="007E366E"/>
    <w:rsid w:val="007E394B"/>
    <w:rsid w:val="007E79F5"/>
    <w:rsid w:val="007F0C3E"/>
    <w:rsid w:val="007F1651"/>
    <w:rsid w:val="007F2A11"/>
    <w:rsid w:val="007F3349"/>
    <w:rsid w:val="007F3BCE"/>
    <w:rsid w:val="007F413A"/>
    <w:rsid w:val="007F5AD3"/>
    <w:rsid w:val="007F6360"/>
    <w:rsid w:val="007F67C4"/>
    <w:rsid w:val="0080064B"/>
    <w:rsid w:val="0080073B"/>
    <w:rsid w:val="00803DD5"/>
    <w:rsid w:val="0080416A"/>
    <w:rsid w:val="00805634"/>
    <w:rsid w:val="00805C04"/>
    <w:rsid w:val="0080611C"/>
    <w:rsid w:val="008111C2"/>
    <w:rsid w:val="008118DA"/>
    <w:rsid w:val="00811D73"/>
    <w:rsid w:val="00812752"/>
    <w:rsid w:val="00812BAA"/>
    <w:rsid w:val="0081303C"/>
    <w:rsid w:val="008135F4"/>
    <w:rsid w:val="00813CD8"/>
    <w:rsid w:val="00813DA0"/>
    <w:rsid w:val="00816BD6"/>
    <w:rsid w:val="008175C3"/>
    <w:rsid w:val="00822127"/>
    <w:rsid w:val="00825750"/>
    <w:rsid w:val="0082671C"/>
    <w:rsid w:val="0082732B"/>
    <w:rsid w:val="00831941"/>
    <w:rsid w:val="00831CF5"/>
    <w:rsid w:val="00833346"/>
    <w:rsid w:val="00834493"/>
    <w:rsid w:val="00834783"/>
    <w:rsid w:val="00835361"/>
    <w:rsid w:val="0083685E"/>
    <w:rsid w:val="00836F8E"/>
    <w:rsid w:val="0083736A"/>
    <w:rsid w:val="00841F15"/>
    <w:rsid w:val="00842CA5"/>
    <w:rsid w:val="00842FBD"/>
    <w:rsid w:val="00843F67"/>
    <w:rsid w:val="008459A8"/>
    <w:rsid w:val="0084619D"/>
    <w:rsid w:val="008470BE"/>
    <w:rsid w:val="0084726C"/>
    <w:rsid w:val="00850D6A"/>
    <w:rsid w:val="00850F9E"/>
    <w:rsid w:val="00852C6E"/>
    <w:rsid w:val="00853A4A"/>
    <w:rsid w:val="008548FE"/>
    <w:rsid w:val="008552A7"/>
    <w:rsid w:val="008553A6"/>
    <w:rsid w:val="00855525"/>
    <w:rsid w:val="00856501"/>
    <w:rsid w:val="00856712"/>
    <w:rsid w:val="00856D80"/>
    <w:rsid w:val="008601DF"/>
    <w:rsid w:val="00863C1F"/>
    <w:rsid w:val="00864048"/>
    <w:rsid w:val="00864ECE"/>
    <w:rsid w:val="00865732"/>
    <w:rsid w:val="008671FB"/>
    <w:rsid w:val="00870000"/>
    <w:rsid w:val="00870F8A"/>
    <w:rsid w:val="00871AA2"/>
    <w:rsid w:val="008728CA"/>
    <w:rsid w:val="008738D7"/>
    <w:rsid w:val="00873D5C"/>
    <w:rsid w:val="00875120"/>
    <w:rsid w:val="0087531E"/>
    <w:rsid w:val="008764BA"/>
    <w:rsid w:val="00876E9D"/>
    <w:rsid w:val="0087728E"/>
    <w:rsid w:val="0087744D"/>
    <w:rsid w:val="00877831"/>
    <w:rsid w:val="00877B9D"/>
    <w:rsid w:val="00881A2F"/>
    <w:rsid w:val="00881DAA"/>
    <w:rsid w:val="00884167"/>
    <w:rsid w:val="008846A0"/>
    <w:rsid w:val="00885EAA"/>
    <w:rsid w:val="00887550"/>
    <w:rsid w:val="00887A2E"/>
    <w:rsid w:val="00887D64"/>
    <w:rsid w:val="00890E6B"/>
    <w:rsid w:val="00892382"/>
    <w:rsid w:val="008928A6"/>
    <w:rsid w:val="0089423C"/>
    <w:rsid w:val="00896170"/>
    <w:rsid w:val="00896AEE"/>
    <w:rsid w:val="00896BA9"/>
    <w:rsid w:val="00896F61"/>
    <w:rsid w:val="008A091A"/>
    <w:rsid w:val="008A1676"/>
    <w:rsid w:val="008A170F"/>
    <w:rsid w:val="008A3610"/>
    <w:rsid w:val="008A3A9D"/>
    <w:rsid w:val="008A5316"/>
    <w:rsid w:val="008A54D0"/>
    <w:rsid w:val="008A682D"/>
    <w:rsid w:val="008A711B"/>
    <w:rsid w:val="008A7F47"/>
    <w:rsid w:val="008B0EDF"/>
    <w:rsid w:val="008B4398"/>
    <w:rsid w:val="008B4EA4"/>
    <w:rsid w:val="008B7F78"/>
    <w:rsid w:val="008C197B"/>
    <w:rsid w:val="008C2EE8"/>
    <w:rsid w:val="008C4D9B"/>
    <w:rsid w:val="008C60D6"/>
    <w:rsid w:val="008C63E9"/>
    <w:rsid w:val="008C6FDF"/>
    <w:rsid w:val="008C72CC"/>
    <w:rsid w:val="008C7350"/>
    <w:rsid w:val="008C7F45"/>
    <w:rsid w:val="008D18DF"/>
    <w:rsid w:val="008D240B"/>
    <w:rsid w:val="008D2755"/>
    <w:rsid w:val="008D378C"/>
    <w:rsid w:val="008D43AE"/>
    <w:rsid w:val="008D5684"/>
    <w:rsid w:val="008D596B"/>
    <w:rsid w:val="008D5D34"/>
    <w:rsid w:val="008D6DAD"/>
    <w:rsid w:val="008E0047"/>
    <w:rsid w:val="008E0389"/>
    <w:rsid w:val="008E0BC2"/>
    <w:rsid w:val="008E24AE"/>
    <w:rsid w:val="008E2732"/>
    <w:rsid w:val="008E41B8"/>
    <w:rsid w:val="008E5000"/>
    <w:rsid w:val="008E6588"/>
    <w:rsid w:val="008E7003"/>
    <w:rsid w:val="008F1DF7"/>
    <w:rsid w:val="008F42A7"/>
    <w:rsid w:val="008F65B8"/>
    <w:rsid w:val="008F6995"/>
    <w:rsid w:val="008F6B22"/>
    <w:rsid w:val="008F6EA8"/>
    <w:rsid w:val="008F7D4E"/>
    <w:rsid w:val="00900FAC"/>
    <w:rsid w:val="00901F14"/>
    <w:rsid w:val="00902024"/>
    <w:rsid w:val="00904523"/>
    <w:rsid w:val="0090490D"/>
    <w:rsid w:val="00904E47"/>
    <w:rsid w:val="00905617"/>
    <w:rsid w:val="0090659F"/>
    <w:rsid w:val="00906B62"/>
    <w:rsid w:val="00906C31"/>
    <w:rsid w:val="00906E90"/>
    <w:rsid w:val="00910A9C"/>
    <w:rsid w:val="00911BEF"/>
    <w:rsid w:val="00911EAC"/>
    <w:rsid w:val="00912B51"/>
    <w:rsid w:val="00912B5B"/>
    <w:rsid w:val="009134D6"/>
    <w:rsid w:val="00913F99"/>
    <w:rsid w:val="00914337"/>
    <w:rsid w:val="00914DDC"/>
    <w:rsid w:val="00915057"/>
    <w:rsid w:val="00915AF3"/>
    <w:rsid w:val="00915E76"/>
    <w:rsid w:val="00916B79"/>
    <w:rsid w:val="00917D3E"/>
    <w:rsid w:val="00920886"/>
    <w:rsid w:val="00920CF9"/>
    <w:rsid w:val="00920E4D"/>
    <w:rsid w:val="00921595"/>
    <w:rsid w:val="0092192C"/>
    <w:rsid w:val="00924AA6"/>
    <w:rsid w:val="00924D21"/>
    <w:rsid w:val="00924DA6"/>
    <w:rsid w:val="00925A37"/>
    <w:rsid w:val="00926090"/>
    <w:rsid w:val="00931657"/>
    <w:rsid w:val="00931839"/>
    <w:rsid w:val="00932310"/>
    <w:rsid w:val="00932694"/>
    <w:rsid w:val="00932705"/>
    <w:rsid w:val="00932AAB"/>
    <w:rsid w:val="00932CF5"/>
    <w:rsid w:val="00935317"/>
    <w:rsid w:val="00935482"/>
    <w:rsid w:val="0093558A"/>
    <w:rsid w:val="00936514"/>
    <w:rsid w:val="009368DB"/>
    <w:rsid w:val="009379BB"/>
    <w:rsid w:val="00937D1B"/>
    <w:rsid w:val="00940B4C"/>
    <w:rsid w:val="00941FDB"/>
    <w:rsid w:val="0094250C"/>
    <w:rsid w:val="00943CA4"/>
    <w:rsid w:val="00944656"/>
    <w:rsid w:val="00944A06"/>
    <w:rsid w:val="00945C13"/>
    <w:rsid w:val="009469A6"/>
    <w:rsid w:val="00946E97"/>
    <w:rsid w:val="009475FF"/>
    <w:rsid w:val="00947BF2"/>
    <w:rsid w:val="009520D7"/>
    <w:rsid w:val="0095299B"/>
    <w:rsid w:val="00952E49"/>
    <w:rsid w:val="00954E4C"/>
    <w:rsid w:val="009558A0"/>
    <w:rsid w:val="00957379"/>
    <w:rsid w:val="009606E0"/>
    <w:rsid w:val="00960914"/>
    <w:rsid w:val="009614B2"/>
    <w:rsid w:val="00962996"/>
    <w:rsid w:val="009650AB"/>
    <w:rsid w:val="009652FF"/>
    <w:rsid w:val="00965434"/>
    <w:rsid w:val="00966881"/>
    <w:rsid w:val="00967BE5"/>
    <w:rsid w:val="00970205"/>
    <w:rsid w:val="0097103D"/>
    <w:rsid w:val="00972856"/>
    <w:rsid w:val="00972E39"/>
    <w:rsid w:val="00974B2A"/>
    <w:rsid w:val="0097688A"/>
    <w:rsid w:val="00976B24"/>
    <w:rsid w:val="009810FB"/>
    <w:rsid w:val="00983074"/>
    <w:rsid w:val="0098322C"/>
    <w:rsid w:val="00983DC1"/>
    <w:rsid w:val="00984442"/>
    <w:rsid w:val="009844A8"/>
    <w:rsid w:val="0098655B"/>
    <w:rsid w:val="00987235"/>
    <w:rsid w:val="0098763D"/>
    <w:rsid w:val="00987B9B"/>
    <w:rsid w:val="00987D6E"/>
    <w:rsid w:val="00987EC6"/>
    <w:rsid w:val="0099098E"/>
    <w:rsid w:val="009911EE"/>
    <w:rsid w:val="00991BD0"/>
    <w:rsid w:val="009927D3"/>
    <w:rsid w:val="00992A3C"/>
    <w:rsid w:val="00992B8C"/>
    <w:rsid w:val="00992F7F"/>
    <w:rsid w:val="00993BCE"/>
    <w:rsid w:val="00995266"/>
    <w:rsid w:val="00995E9A"/>
    <w:rsid w:val="00997F17"/>
    <w:rsid w:val="009A04B4"/>
    <w:rsid w:val="009A0FC9"/>
    <w:rsid w:val="009A1744"/>
    <w:rsid w:val="009A2168"/>
    <w:rsid w:val="009A23A9"/>
    <w:rsid w:val="009A34C4"/>
    <w:rsid w:val="009A35D1"/>
    <w:rsid w:val="009A5436"/>
    <w:rsid w:val="009A64D0"/>
    <w:rsid w:val="009A6DA7"/>
    <w:rsid w:val="009A6FDB"/>
    <w:rsid w:val="009A77C9"/>
    <w:rsid w:val="009B0E30"/>
    <w:rsid w:val="009B107E"/>
    <w:rsid w:val="009B179B"/>
    <w:rsid w:val="009B2DF5"/>
    <w:rsid w:val="009B51BD"/>
    <w:rsid w:val="009B5268"/>
    <w:rsid w:val="009B5A73"/>
    <w:rsid w:val="009B5AB7"/>
    <w:rsid w:val="009B5EF3"/>
    <w:rsid w:val="009B6FD9"/>
    <w:rsid w:val="009B7EAC"/>
    <w:rsid w:val="009C1511"/>
    <w:rsid w:val="009C1D8D"/>
    <w:rsid w:val="009C3251"/>
    <w:rsid w:val="009C55E4"/>
    <w:rsid w:val="009C56E3"/>
    <w:rsid w:val="009C59CB"/>
    <w:rsid w:val="009C6D5B"/>
    <w:rsid w:val="009D0090"/>
    <w:rsid w:val="009D04D1"/>
    <w:rsid w:val="009D1166"/>
    <w:rsid w:val="009D1832"/>
    <w:rsid w:val="009D28A0"/>
    <w:rsid w:val="009D3D7D"/>
    <w:rsid w:val="009D44A3"/>
    <w:rsid w:val="009D560B"/>
    <w:rsid w:val="009D575F"/>
    <w:rsid w:val="009D5919"/>
    <w:rsid w:val="009D5F4E"/>
    <w:rsid w:val="009D798F"/>
    <w:rsid w:val="009E066B"/>
    <w:rsid w:val="009E085D"/>
    <w:rsid w:val="009E093D"/>
    <w:rsid w:val="009E1856"/>
    <w:rsid w:val="009E4C27"/>
    <w:rsid w:val="009E5148"/>
    <w:rsid w:val="009E7A17"/>
    <w:rsid w:val="009F07FB"/>
    <w:rsid w:val="009F10EF"/>
    <w:rsid w:val="009F13E5"/>
    <w:rsid w:val="009F21C5"/>
    <w:rsid w:val="009F22EF"/>
    <w:rsid w:val="009F2B83"/>
    <w:rsid w:val="009F400E"/>
    <w:rsid w:val="009F4543"/>
    <w:rsid w:val="009F4C71"/>
    <w:rsid w:val="009F4CCE"/>
    <w:rsid w:val="009F503F"/>
    <w:rsid w:val="009F5697"/>
    <w:rsid w:val="009F61CC"/>
    <w:rsid w:val="009F7301"/>
    <w:rsid w:val="009F76EF"/>
    <w:rsid w:val="009F7DAC"/>
    <w:rsid w:val="009F7FB4"/>
    <w:rsid w:val="00A01C6A"/>
    <w:rsid w:val="00A0478C"/>
    <w:rsid w:val="00A05923"/>
    <w:rsid w:val="00A05B22"/>
    <w:rsid w:val="00A0691F"/>
    <w:rsid w:val="00A06D62"/>
    <w:rsid w:val="00A10332"/>
    <w:rsid w:val="00A103E5"/>
    <w:rsid w:val="00A10651"/>
    <w:rsid w:val="00A10859"/>
    <w:rsid w:val="00A1085A"/>
    <w:rsid w:val="00A10B56"/>
    <w:rsid w:val="00A10DAC"/>
    <w:rsid w:val="00A11A97"/>
    <w:rsid w:val="00A11F94"/>
    <w:rsid w:val="00A13EEE"/>
    <w:rsid w:val="00A144BA"/>
    <w:rsid w:val="00A14DD3"/>
    <w:rsid w:val="00A1608F"/>
    <w:rsid w:val="00A168D2"/>
    <w:rsid w:val="00A16B93"/>
    <w:rsid w:val="00A177D6"/>
    <w:rsid w:val="00A178BB"/>
    <w:rsid w:val="00A204FF"/>
    <w:rsid w:val="00A233A2"/>
    <w:rsid w:val="00A23838"/>
    <w:rsid w:val="00A24BDF"/>
    <w:rsid w:val="00A258D6"/>
    <w:rsid w:val="00A259C6"/>
    <w:rsid w:val="00A262CC"/>
    <w:rsid w:val="00A26427"/>
    <w:rsid w:val="00A268A1"/>
    <w:rsid w:val="00A26A6A"/>
    <w:rsid w:val="00A27654"/>
    <w:rsid w:val="00A300F9"/>
    <w:rsid w:val="00A302E2"/>
    <w:rsid w:val="00A30F8D"/>
    <w:rsid w:val="00A3249E"/>
    <w:rsid w:val="00A32BC3"/>
    <w:rsid w:val="00A33F73"/>
    <w:rsid w:val="00A3448E"/>
    <w:rsid w:val="00A40A73"/>
    <w:rsid w:val="00A42126"/>
    <w:rsid w:val="00A427E6"/>
    <w:rsid w:val="00A42BCF"/>
    <w:rsid w:val="00A43D2B"/>
    <w:rsid w:val="00A45292"/>
    <w:rsid w:val="00A454B6"/>
    <w:rsid w:val="00A467F9"/>
    <w:rsid w:val="00A47B91"/>
    <w:rsid w:val="00A501D7"/>
    <w:rsid w:val="00A505A5"/>
    <w:rsid w:val="00A50B2D"/>
    <w:rsid w:val="00A51440"/>
    <w:rsid w:val="00A517D5"/>
    <w:rsid w:val="00A51BC2"/>
    <w:rsid w:val="00A51CFF"/>
    <w:rsid w:val="00A52B65"/>
    <w:rsid w:val="00A60F28"/>
    <w:rsid w:val="00A62FA0"/>
    <w:rsid w:val="00A65508"/>
    <w:rsid w:val="00A65AEB"/>
    <w:rsid w:val="00A66083"/>
    <w:rsid w:val="00A665E2"/>
    <w:rsid w:val="00A679BE"/>
    <w:rsid w:val="00A7008E"/>
    <w:rsid w:val="00A702FE"/>
    <w:rsid w:val="00A711EB"/>
    <w:rsid w:val="00A71454"/>
    <w:rsid w:val="00A72516"/>
    <w:rsid w:val="00A72552"/>
    <w:rsid w:val="00A7338B"/>
    <w:rsid w:val="00A7482C"/>
    <w:rsid w:val="00A74E66"/>
    <w:rsid w:val="00A75AA1"/>
    <w:rsid w:val="00A77E0B"/>
    <w:rsid w:val="00A77EA3"/>
    <w:rsid w:val="00A80034"/>
    <w:rsid w:val="00A80333"/>
    <w:rsid w:val="00A806AA"/>
    <w:rsid w:val="00A80E64"/>
    <w:rsid w:val="00A81796"/>
    <w:rsid w:val="00A81FE6"/>
    <w:rsid w:val="00A8398C"/>
    <w:rsid w:val="00A83A66"/>
    <w:rsid w:val="00A83E2D"/>
    <w:rsid w:val="00A84628"/>
    <w:rsid w:val="00A851A6"/>
    <w:rsid w:val="00A85D77"/>
    <w:rsid w:val="00A864EC"/>
    <w:rsid w:val="00A871B5"/>
    <w:rsid w:val="00A87704"/>
    <w:rsid w:val="00A87E38"/>
    <w:rsid w:val="00A90281"/>
    <w:rsid w:val="00A903A8"/>
    <w:rsid w:val="00A91911"/>
    <w:rsid w:val="00A91FCD"/>
    <w:rsid w:val="00A92719"/>
    <w:rsid w:val="00A933FB"/>
    <w:rsid w:val="00A93646"/>
    <w:rsid w:val="00A937F0"/>
    <w:rsid w:val="00A95D7B"/>
    <w:rsid w:val="00A961DE"/>
    <w:rsid w:val="00A97350"/>
    <w:rsid w:val="00A97DD8"/>
    <w:rsid w:val="00AA033A"/>
    <w:rsid w:val="00AA06AA"/>
    <w:rsid w:val="00AA1015"/>
    <w:rsid w:val="00AA1698"/>
    <w:rsid w:val="00AA1D5E"/>
    <w:rsid w:val="00AA21E8"/>
    <w:rsid w:val="00AA26B7"/>
    <w:rsid w:val="00AA2F03"/>
    <w:rsid w:val="00AA42E7"/>
    <w:rsid w:val="00AA4762"/>
    <w:rsid w:val="00AA4D92"/>
    <w:rsid w:val="00AA4FE0"/>
    <w:rsid w:val="00AA5EB2"/>
    <w:rsid w:val="00AA6E1A"/>
    <w:rsid w:val="00AA7744"/>
    <w:rsid w:val="00AB048F"/>
    <w:rsid w:val="00AB2B02"/>
    <w:rsid w:val="00AB3933"/>
    <w:rsid w:val="00AB578D"/>
    <w:rsid w:val="00AB6046"/>
    <w:rsid w:val="00AB60BD"/>
    <w:rsid w:val="00AB646C"/>
    <w:rsid w:val="00AB64BA"/>
    <w:rsid w:val="00AB7787"/>
    <w:rsid w:val="00AB78AE"/>
    <w:rsid w:val="00AB7C11"/>
    <w:rsid w:val="00AC034A"/>
    <w:rsid w:val="00AC0747"/>
    <w:rsid w:val="00AC0890"/>
    <w:rsid w:val="00AC0C2F"/>
    <w:rsid w:val="00AC1C7E"/>
    <w:rsid w:val="00AC2E08"/>
    <w:rsid w:val="00AC41AF"/>
    <w:rsid w:val="00AC6842"/>
    <w:rsid w:val="00AC6991"/>
    <w:rsid w:val="00AC770B"/>
    <w:rsid w:val="00AD08A6"/>
    <w:rsid w:val="00AD0D2B"/>
    <w:rsid w:val="00AD4242"/>
    <w:rsid w:val="00AD425F"/>
    <w:rsid w:val="00AD4646"/>
    <w:rsid w:val="00AD493F"/>
    <w:rsid w:val="00AD5582"/>
    <w:rsid w:val="00AD5631"/>
    <w:rsid w:val="00AD5DA6"/>
    <w:rsid w:val="00AD6313"/>
    <w:rsid w:val="00AD6670"/>
    <w:rsid w:val="00AE0EBF"/>
    <w:rsid w:val="00AE0ED3"/>
    <w:rsid w:val="00AE1569"/>
    <w:rsid w:val="00AE161B"/>
    <w:rsid w:val="00AE34CC"/>
    <w:rsid w:val="00AE3F90"/>
    <w:rsid w:val="00AE615C"/>
    <w:rsid w:val="00AE65B6"/>
    <w:rsid w:val="00AE7F0A"/>
    <w:rsid w:val="00AE7F1F"/>
    <w:rsid w:val="00AF1839"/>
    <w:rsid w:val="00AF27BA"/>
    <w:rsid w:val="00AF3272"/>
    <w:rsid w:val="00AF3F0B"/>
    <w:rsid w:val="00AF5210"/>
    <w:rsid w:val="00AF6753"/>
    <w:rsid w:val="00AF6A08"/>
    <w:rsid w:val="00B01342"/>
    <w:rsid w:val="00B02F09"/>
    <w:rsid w:val="00B03581"/>
    <w:rsid w:val="00B03C5D"/>
    <w:rsid w:val="00B041BB"/>
    <w:rsid w:val="00B046F8"/>
    <w:rsid w:val="00B0646F"/>
    <w:rsid w:val="00B07926"/>
    <w:rsid w:val="00B10188"/>
    <w:rsid w:val="00B123BF"/>
    <w:rsid w:val="00B129A8"/>
    <w:rsid w:val="00B13084"/>
    <w:rsid w:val="00B162E8"/>
    <w:rsid w:val="00B177DA"/>
    <w:rsid w:val="00B17886"/>
    <w:rsid w:val="00B203CF"/>
    <w:rsid w:val="00B206B9"/>
    <w:rsid w:val="00B213A0"/>
    <w:rsid w:val="00B216A9"/>
    <w:rsid w:val="00B21FA3"/>
    <w:rsid w:val="00B225BD"/>
    <w:rsid w:val="00B24108"/>
    <w:rsid w:val="00B24208"/>
    <w:rsid w:val="00B24630"/>
    <w:rsid w:val="00B25C61"/>
    <w:rsid w:val="00B25DB1"/>
    <w:rsid w:val="00B25DB3"/>
    <w:rsid w:val="00B267E5"/>
    <w:rsid w:val="00B2691D"/>
    <w:rsid w:val="00B26DF2"/>
    <w:rsid w:val="00B27A13"/>
    <w:rsid w:val="00B27DD7"/>
    <w:rsid w:val="00B30E37"/>
    <w:rsid w:val="00B34AD0"/>
    <w:rsid w:val="00B34B6B"/>
    <w:rsid w:val="00B35660"/>
    <w:rsid w:val="00B35D03"/>
    <w:rsid w:val="00B3688E"/>
    <w:rsid w:val="00B3728C"/>
    <w:rsid w:val="00B3756D"/>
    <w:rsid w:val="00B37BAF"/>
    <w:rsid w:val="00B400B7"/>
    <w:rsid w:val="00B415E2"/>
    <w:rsid w:val="00B41EB9"/>
    <w:rsid w:val="00B4221C"/>
    <w:rsid w:val="00B4261A"/>
    <w:rsid w:val="00B42E5B"/>
    <w:rsid w:val="00B434D6"/>
    <w:rsid w:val="00B43663"/>
    <w:rsid w:val="00B4450D"/>
    <w:rsid w:val="00B46688"/>
    <w:rsid w:val="00B46C8A"/>
    <w:rsid w:val="00B47B57"/>
    <w:rsid w:val="00B5230A"/>
    <w:rsid w:val="00B55591"/>
    <w:rsid w:val="00B56133"/>
    <w:rsid w:val="00B60F7E"/>
    <w:rsid w:val="00B61186"/>
    <w:rsid w:val="00B6133E"/>
    <w:rsid w:val="00B619D2"/>
    <w:rsid w:val="00B65355"/>
    <w:rsid w:val="00B65389"/>
    <w:rsid w:val="00B65FCA"/>
    <w:rsid w:val="00B66A05"/>
    <w:rsid w:val="00B66CB0"/>
    <w:rsid w:val="00B67ACB"/>
    <w:rsid w:val="00B67F1F"/>
    <w:rsid w:val="00B7031D"/>
    <w:rsid w:val="00B7077E"/>
    <w:rsid w:val="00B714A1"/>
    <w:rsid w:val="00B71F63"/>
    <w:rsid w:val="00B72020"/>
    <w:rsid w:val="00B728D8"/>
    <w:rsid w:val="00B732BD"/>
    <w:rsid w:val="00B73795"/>
    <w:rsid w:val="00B75240"/>
    <w:rsid w:val="00B7551D"/>
    <w:rsid w:val="00B7583A"/>
    <w:rsid w:val="00B77276"/>
    <w:rsid w:val="00B77FD9"/>
    <w:rsid w:val="00B802DD"/>
    <w:rsid w:val="00B8069E"/>
    <w:rsid w:val="00B80B14"/>
    <w:rsid w:val="00B82D1B"/>
    <w:rsid w:val="00B8482A"/>
    <w:rsid w:val="00B84BC5"/>
    <w:rsid w:val="00B86238"/>
    <w:rsid w:val="00B872A8"/>
    <w:rsid w:val="00B905C6"/>
    <w:rsid w:val="00B91B04"/>
    <w:rsid w:val="00B91D81"/>
    <w:rsid w:val="00B92A42"/>
    <w:rsid w:val="00B92DAA"/>
    <w:rsid w:val="00B93754"/>
    <w:rsid w:val="00B939A3"/>
    <w:rsid w:val="00B97ABD"/>
    <w:rsid w:val="00BA1393"/>
    <w:rsid w:val="00BA1675"/>
    <w:rsid w:val="00BA1D58"/>
    <w:rsid w:val="00BA2627"/>
    <w:rsid w:val="00BA4539"/>
    <w:rsid w:val="00BA4CC5"/>
    <w:rsid w:val="00BA5029"/>
    <w:rsid w:val="00BA6A8F"/>
    <w:rsid w:val="00BB161B"/>
    <w:rsid w:val="00BB3810"/>
    <w:rsid w:val="00BB4241"/>
    <w:rsid w:val="00BB47CD"/>
    <w:rsid w:val="00BB53E1"/>
    <w:rsid w:val="00BB729A"/>
    <w:rsid w:val="00BC0546"/>
    <w:rsid w:val="00BC065D"/>
    <w:rsid w:val="00BC372A"/>
    <w:rsid w:val="00BC3D04"/>
    <w:rsid w:val="00BC3FF7"/>
    <w:rsid w:val="00BC4AA0"/>
    <w:rsid w:val="00BC5077"/>
    <w:rsid w:val="00BC6292"/>
    <w:rsid w:val="00BC6D76"/>
    <w:rsid w:val="00BC737C"/>
    <w:rsid w:val="00BD00EA"/>
    <w:rsid w:val="00BD03CA"/>
    <w:rsid w:val="00BD1546"/>
    <w:rsid w:val="00BD2C8F"/>
    <w:rsid w:val="00BD541D"/>
    <w:rsid w:val="00BD6223"/>
    <w:rsid w:val="00BD68D3"/>
    <w:rsid w:val="00BE0243"/>
    <w:rsid w:val="00BE0A6B"/>
    <w:rsid w:val="00BE0AEA"/>
    <w:rsid w:val="00BE1262"/>
    <w:rsid w:val="00BE1430"/>
    <w:rsid w:val="00BE19B6"/>
    <w:rsid w:val="00BE3988"/>
    <w:rsid w:val="00BE4CF4"/>
    <w:rsid w:val="00BE5E0B"/>
    <w:rsid w:val="00BE6B79"/>
    <w:rsid w:val="00BE733D"/>
    <w:rsid w:val="00BE7C24"/>
    <w:rsid w:val="00BF09FF"/>
    <w:rsid w:val="00BF1AC9"/>
    <w:rsid w:val="00BF319A"/>
    <w:rsid w:val="00BF3308"/>
    <w:rsid w:val="00BF4082"/>
    <w:rsid w:val="00BF5076"/>
    <w:rsid w:val="00BF53E2"/>
    <w:rsid w:val="00BF572F"/>
    <w:rsid w:val="00BF6A03"/>
    <w:rsid w:val="00BF76B9"/>
    <w:rsid w:val="00C00166"/>
    <w:rsid w:val="00C00DAF"/>
    <w:rsid w:val="00C01F7E"/>
    <w:rsid w:val="00C01FBF"/>
    <w:rsid w:val="00C03242"/>
    <w:rsid w:val="00C0330E"/>
    <w:rsid w:val="00C03C58"/>
    <w:rsid w:val="00C04D6E"/>
    <w:rsid w:val="00C05926"/>
    <w:rsid w:val="00C062B5"/>
    <w:rsid w:val="00C10D24"/>
    <w:rsid w:val="00C11A03"/>
    <w:rsid w:val="00C12395"/>
    <w:rsid w:val="00C13C5C"/>
    <w:rsid w:val="00C13E0A"/>
    <w:rsid w:val="00C14ABD"/>
    <w:rsid w:val="00C15E2E"/>
    <w:rsid w:val="00C16643"/>
    <w:rsid w:val="00C16CF3"/>
    <w:rsid w:val="00C175F7"/>
    <w:rsid w:val="00C20096"/>
    <w:rsid w:val="00C205F2"/>
    <w:rsid w:val="00C20ED9"/>
    <w:rsid w:val="00C21BF0"/>
    <w:rsid w:val="00C2270F"/>
    <w:rsid w:val="00C246BC"/>
    <w:rsid w:val="00C2520C"/>
    <w:rsid w:val="00C26333"/>
    <w:rsid w:val="00C2646D"/>
    <w:rsid w:val="00C3090F"/>
    <w:rsid w:val="00C315E9"/>
    <w:rsid w:val="00C32DB5"/>
    <w:rsid w:val="00C330A9"/>
    <w:rsid w:val="00C35FCB"/>
    <w:rsid w:val="00C36BFE"/>
    <w:rsid w:val="00C372A5"/>
    <w:rsid w:val="00C37B2E"/>
    <w:rsid w:val="00C4215C"/>
    <w:rsid w:val="00C4439A"/>
    <w:rsid w:val="00C44EC2"/>
    <w:rsid w:val="00C453DA"/>
    <w:rsid w:val="00C456C6"/>
    <w:rsid w:val="00C456F9"/>
    <w:rsid w:val="00C462D5"/>
    <w:rsid w:val="00C5154D"/>
    <w:rsid w:val="00C51A30"/>
    <w:rsid w:val="00C52F4A"/>
    <w:rsid w:val="00C557C1"/>
    <w:rsid w:val="00C56FDB"/>
    <w:rsid w:val="00C633C9"/>
    <w:rsid w:val="00C63C9E"/>
    <w:rsid w:val="00C63FA3"/>
    <w:rsid w:val="00C67291"/>
    <w:rsid w:val="00C6753C"/>
    <w:rsid w:val="00C679EC"/>
    <w:rsid w:val="00C67DA3"/>
    <w:rsid w:val="00C67E79"/>
    <w:rsid w:val="00C70FE5"/>
    <w:rsid w:val="00C72625"/>
    <w:rsid w:val="00C753C1"/>
    <w:rsid w:val="00C7575E"/>
    <w:rsid w:val="00C76E3D"/>
    <w:rsid w:val="00C7756A"/>
    <w:rsid w:val="00C77EC5"/>
    <w:rsid w:val="00C77F5D"/>
    <w:rsid w:val="00C809E9"/>
    <w:rsid w:val="00C80BCE"/>
    <w:rsid w:val="00C8173D"/>
    <w:rsid w:val="00C81D8D"/>
    <w:rsid w:val="00C82772"/>
    <w:rsid w:val="00C845F3"/>
    <w:rsid w:val="00C854A7"/>
    <w:rsid w:val="00C863F4"/>
    <w:rsid w:val="00C87FB6"/>
    <w:rsid w:val="00C900CE"/>
    <w:rsid w:val="00C9065D"/>
    <w:rsid w:val="00C9081A"/>
    <w:rsid w:val="00C908EA"/>
    <w:rsid w:val="00C916C9"/>
    <w:rsid w:val="00C91878"/>
    <w:rsid w:val="00C925C1"/>
    <w:rsid w:val="00C92EF4"/>
    <w:rsid w:val="00C92F94"/>
    <w:rsid w:val="00C93513"/>
    <w:rsid w:val="00C93527"/>
    <w:rsid w:val="00C93562"/>
    <w:rsid w:val="00C93B14"/>
    <w:rsid w:val="00C93D29"/>
    <w:rsid w:val="00C93FBD"/>
    <w:rsid w:val="00C9629F"/>
    <w:rsid w:val="00CA16DD"/>
    <w:rsid w:val="00CA17C9"/>
    <w:rsid w:val="00CA1AF4"/>
    <w:rsid w:val="00CA1C50"/>
    <w:rsid w:val="00CA2546"/>
    <w:rsid w:val="00CA2B55"/>
    <w:rsid w:val="00CA2D35"/>
    <w:rsid w:val="00CA32E9"/>
    <w:rsid w:val="00CA3479"/>
    <w:rsid w:val="00CA3BD4"/>
    <w:rsid w:val="00CA42D2"/>
    <w:rsid w:val="00CA4A52"/>
    <w:rsid w:val="00CA5563"/>
    <w:rsid w:val="00CA69F3"/>
    <w:rsid w:val="00CA79CF"/>
    <w:rsid w:val="00CA7CE0"/>
    <w:rsid w:val="00CB0CEF"/>
    <w:rsid w:val="00CB21F1"/>
    <w:rsid w:val="00CB243F"/>
    <w:rsid w:val="00CB28A3"/>
    <w:rsid w:val="00CB3544"/>
    <w:rsid w:val="00CB376C"/>
    <w:rsid w:val="00CB5CDA"/>
    <w:rsid w:val="00CB7CA5"/>
    <w:rsid w:val="00CC21C3"/>
    <w:rsid w:val="00CC2622"/>
    <w:rsid w:val="00CC2AC7"/>
    <w:rsid w:val="00CC3337"/>
    <w:rsid w:val="00CC349A"/>
    <w:rsid w:val="00CC3B5A"/>
    <w:rsid w:val="00CC4ACE"/>
    <w:rsid w:val="00CC6350"/>
    <w:rsid w:val="00CD07DD"/>
    <w:rsid w:val="00CD2393"/>
    <w:rsid w:val="00CD2D10"/>
    <w:rsid w:val="00CD2F3C"/>
    <w:rsid w:val="00CD33A4"/>
    <w:rsid w:val="00CD3406"/>
    <w:rsid w:val="00CD3AA4"/>
    <w:rsid w:val="00CD4A95"/>
    <w:rsid w:val="00CD620C"/>
    <w:rsid w:val="00CD7165"/>
    <w:rsid w:val="00CD741B"/>
    <w:rsid w:val="00CE19DA"/>
    <w:rsid w:val="00CE269C"/>
    <w:rsid w:val="00CE355B"/>
    <w:rsid w:val="00CE5ABA"/>
    <w:rsid w:val="00CE6601"/>
    <w:rsid w:val="00CE67D4"/>
    <w:rsid w:val="00CF1479"/>
    <w:rsid w:val="00CF1DC6"/>
    <w:rsid w:val="00CF3466"/>
    <w:rsid w:val="00CF4E05"/>
    <w:rsid w:val="00CF54D4"/>
    <w:rsid w:val="00CF5904"/>
    <w:rsid w:val="00CF6943"/>
    <w:rsid w:val="00CF6968"/>
    <w:rsid w:val="00CF7619"/>
    <w:rsid w:val="00CF7E02"/>
    <w:rsid w:val="00CF7F30"/>
    <w:rsid w:val="00D0007B"/>
    <w:rsid w:val="00D0236E"/>
    <w:rsid w:val="00D0282A"/>
    <w:rsid w:val="00D04936"/>
    <w:rsid w:val="00D052B8"/>
    <w:rsid w:val="00D053B3"/>
    <w:rsid w:val="00D05BDD"/>
    <w:rsid w:val="00D07CF9"/>
    <w:rsid w:val="00D12CC7"/>
    <w:rsid w:val="00D13C7D"/>
    <w:rsid w:val="00D1413F"/>
    <w:rsid w:val="00D1414A"/>
    <w:rsid w:val="00D16ADA"/>
    <w:rsid w:val="00D16C66"/>
    <w:rsid w:val="00D16EC2"/>
    <w:rsid w:val="00D17E2D"/>
    <w:rsid w:val="00D17EFA"/>
    <w:rsid w:val="00D22188"/>
    <w:rsid w:val="00D23AAC"/>
    <w:rsid w:val="00D24D40"/>
    <w:rsid w:val="00D258A2"/>
    <w:rsid w:val="00D25CE3"/>
    <w:rsid w:val="00D26B9F"/>
    <w:rsid w:val="00D27593"/>
    <w:rsid w:val="00D276D2"/>
    <w:rsid w:val="00D302EE"/>
    <w:rsid w:val="00D314D3"/>
    <w:rsid w:val="00D31590"/>
    <w:rsid w:val="00D34819"/>
    <w:rsid w:val="00D34F2A"/>
    <w:rsid w:val="00D35863"/>
    <w:rsid w:val="00D35B2F"/>
    <w:rsid w:val="00D35D15"/>
    <w:rsid w:val="00D37C6B"/>
    <w:rsid w:val="00D37DD7"/>
    <w:rsid w:val="00D41BC6"/>
    <w:rsid w:val="00D43B97"/>
    <w:rsid w:val="00D43F6F"/>
    <w:rsid w:val="00D448D0"/>
    <w:rsid w:val="00D44EE8"/>
    <w:rsid w:val="00D4547D"/>
    <w:rsid w:val="00D47335"/>
    <w:rsid w:val="00D47907"/>
    <w:rsid w:val="00D47B16"/>
    <w:rsid w:val="00D50FC2"/>
    <w:rsid w:val="00D516C0"/>
    <w:rsid w:val="00D5198D"/>
    <w:rsid w:val="00D57304"/>
    <w:rsid w:val="00D57C8E"/>
    <w:rsid w:val="00D62B2F"/>
    <w:rsid w:val="00D634A8"/>
    <w:rsid w:val="00D635F0"/>
    <w:rsid w:val="00D70905"/>
    <w:rsid w:val="00D74105"/>
    <w:rsid w:val="00D75027"/>
    <w:rsid w:val="00D756C2"/>
    <w:rsid w:val="00D7697C"/>
    <w:rsid w:val="00D774D2"/>
    <w:rsid w:val="00D7783B"/>
    <w:rsid w:val="00D82A46"/>
    <w:rsid w:val="00D83B3C"/>
    <w:rsid w:val="00D85C78"/>
    <w:rsid w:val="00D86881"/>
    <w:rsid w:val="00D87712"/>
    <w:rsid w:val="00D87D37"/>
    <w:rsid w:val="00D90054"/>
    <w:rsid w:val="00D91238"/>
    <w:rsid w:val="00D91443"/>
    <w:rsid w:val="00D91577"/>
    <w:rsid w:val="00D915CB"/>
    <w:rsid w:val="00D91848"/>
    <w:rsid w:val="00D9250E"/>
    <w:rsid w:val="00D92BDF"/>
    <w:rsid w:val="00D93873"/>
    <w:rsid w:val="00D93B91"/>
    <w:rsid w:val="00D95781"/>
    <w:rsid w:val="00D9596E"/>
    <w:rsid w:val="00DA071F"/>
    <w:rsid w:val="00DA0E30"/>
    <w:rsid w:val="00DA1A45"/>
    <w:rsid w:val="00DA1F96"/>
    <w:rsid w:val="00DA1FF9"/>
    <w:rsid w:val="00DA2595"/>
    <w:rsid w:val="00DA5445"/>
    <w:rsid w:val="00DA57F0"/>
    <w:rsid w:val="00DA58A0"/>
    <w:rsid w:val="00DA61E3"/>
    <w:rsid w:val="00DA6462"/>
    <w:rsid w:val="00DB1631"/>
    <w:rsid w:val="00DB1723"/>
    <w:rsid w:val="00DB1F20"/>
    <w:rsid w:val="00DB2595"/>
    <w:rsid w:val="00DB28E5"/>
    <w:rsid w:val="00DB3054"/>
    <w:rsid w:val="00DB317B"/>
    <w:rsid w:val="00DB32C5"/>
    <w:rsid w:val="00DB3D0B"/>
    <w:rsid w:val="00DB5725"/>
    <w:rsid w:val="00DB5775"/>
    <w:rsid w:val="00DB591E"/>
    <w:rsid w:val="00DB5F54"/>
    <w:rsid w:val="00DB7DCF"/>
    <w:rsid w:val="00DC0251"/>
    <w:rsid w:val="00DC1558"/>
    <w:rsid w:val="00DC1C97"/>
    <w:rsid w:val="00DC2122"/>
    <w:rsid w:val="00DC292B"/>
    <w:rsid w:val="00DC4F0C"/>
    <w:rsid w:val="00DC51E0"/>
    <w:rsid w:val="00DC7DB6"/>
    <w:rsid w:val="00DD015D"/>
    <w:rsid w:val="00DD14CF"/>
    <w:rsid w:val="00DD28EC"/>
    <w:rsid w:val="00DD2EA8"/>
    <w:rsid w:val="00DD3A4E"/>
    <w:rsid w:val="00DD4DA0"/>
    <w:rsid w:val="00DD5773"/>
    <w:rsid w:val="00DD6BD5"/>
    <w:rsid w:val="00DD6E11"/>
    <w:rsid w:val="00DD7239"/>
    <w:rsid w:val="00DD76F1"/>
    <w:rsid w:val="00DE1470"/>
    <w:rsid w:val="00DE1577"/>
    <w:rsid w:val="00DE186C"/>
    <w:rsid w:val="00DE3D73"/>
    <w:rsid w:val="00DE4D0C"/>
    <w:rsid w:val="00DE539D"/>
    <w:rsid w:val="00DE5D19"/>
    <w:rsid w:val="00DE60A8"/>
    <w:rsid w:val="00DE62BB"/>
    <w:rsid w:val="00DE6400"/>
    <w:rsid w:val="00DE6C0A"/>
    <w:rsid w:val="00DE6E3A"/>
    <w:rsid w:val="00DE6E83"/>
    <w:rsid w:val="00DE7AAD"/>
    <w:rsid w:val="00DE7FC5"/>
    <w:rsid w:val="00DF010B"/>
    <w:rsid w:val="00DF0146"/>
    <w:rsid w:val="00DF1627"/>
    <w:rsid w:val="00DF175F"/>
    <w:rsid w:val="00DF1B91"/>
    <w:rsid w:val="00DF2BEE"/>
    <w:rsid w:val="00DF4F13"/>
    <w:rsid w:val="00DF57D4"/>
    <w:rsid w:val="00DF61C7"/>
    <w:rsid w:val="00DF76BD"/>
    <w:rsid w:val="00E00A9A"/>
    <w:rsid w:val="00E00D8A"/>
    <w:rsid w:val="00E018ED"/>
    <w:rsid w:val="00E01A76"/>
    <w:rsid w:val="00E01E7C"/>
    <w:rsid w:val="00E02533"/>
    <w:rsid w:val="00E02881"/>
    <w:rsid w:val="00E034F0"/>
    <w:rsid w:val="00E05B62"/>
    <w:rsid w:val="00E06B68"/>
    <w:rsid w:val="00E070AF"/>
    <w:rsid w:val="00E07A02"/>
    <w:rsid w:val="00E07F52"/>
    <w:rsid w:val="00E1169D"/>
    <w:rsid w:val="00E11708"/>
    <w:rsid w:val="00E12743"/>
    <w:rsid w:val="00E127BE"/>
    <w:rsid w:val="00E13005"/>
    <w:rsid w:val="00E13FAE"/>
    <w:rsid w:val="00E1534E"/>
    <w:rsid w:val="00E15780"/>
    <w:rsid w:val="00E15B44"/>
    <w:rsid w:val="00E15BBE"/>
    <w:rsid w:val="00E17AEC"/>
    <w:rsid w:val="00E22205"/>
    <w:rsid w:val="00E225A8"/>
    <w:rsid w:val="00E22CE5"/>
    <w:rsid w:val="00E240E6"/>
    <w:rsid w:val="00E242E3"/>
    <w:rsid w:val="00E24359"/>
    <w:rsid w:val="00E243E6"/>
    <w:rsid w:val="00E25632"/>
    <w:rsid w:val="00E25B30"/>
    <w:rsid w:val="00E26113"/>
    <w:rsid w:val="00E3001B"/>
    <w:rsid w:val="00E31341"/>
    <w:rsid w:val="00E33381"/>
    <w:rsid w:val="00E3345E"/>
    <w:rsid w:val="00E345F9"/>
    <w:rsid w:val="00E34EF5"/>
    <w:rsid w:val="00E351A9"/>
    <w:rsid w:val="00E35594"/>
    <w:rsid w:val="00E35FD7"/>
    <w:rsid w:val="00E36B19"/>
    <w:rsid w:val="00E41B10"/>
    <w:rsid w:val="00E41FBF"/>
    <w:rsid w:val="00E42F55"/>
    <w:rsid w:val="00E43444"/>
    <w:rsid w:val="00E43C20"/>
    <w:rsid w:val="00E44B64"/>
    <w:rsid w:val="00E4557C"/>
    <w:rsid w:val="00E46745"/>
    <w:rsid w:val="00E47AF8"/>
    <w:rsid w:val="00E47D9A"/>
    <w:rsid w:val="00E50BF7"/>
    <w:rsid w:val="00E522D7"/>
    <w:rsid w:val="00E533FE"/>
    <w:rsid w:val="00E53FE7"/>
    <w:rsid w:val="00E54AA8"/>
    <w:rsid w:val="00E55A97"/>
    <w:rsid w:val="00E56209"/>
    <w:rsid w:val="00E567B7"/>
    <w:rsid w:val="00E5714B"/>
    <w:rsid w:val="00E57576"/>
    <w:rsid w:val="00E57D4C"/>
    <w:rsid w:val="00E604A7"/>
    <w:rsid w:val="00E62415"/>
    <w:rsid w:val="00E62973"/>
    <w:rsid w:val="00E644B1"/>
    <w:rsid w:val="00E65D84"/>
    <w:rsid w:val="00E66508"/>
    <w:rsid w:val="00E67381"/>
    <w:rsid w:val="00E676F0"/>
    <w:rsid w:val="00E709A1"/>
    <w:rsid w:val="00E71643"/>
    <w:rsid w:val="00E71744"/>
    <w:rsid w:val="00E729B7"/>
    <w:rsid w:val="00E7382C"/>
    <w:rsid w:val="00E73AD0"/>
    <w:rsid w:val="00E73EB6"/>
    <w:rsid w:val="00E77C77"/>
    <w:rsid w:val="00E77E19"/>
    <w:rsid w:val="00E77E91"/>
    <w:rsid w:val="00E80848"/>
    <w:rsid w:val="00E80B06"/>
    <w:rsid w:val="00E81692"/>
    <w:rsid w:val="00E83FAD"/>
    <w:rsid w:val="00E86CA2"/>
    <w:rsid w:val="00E86FCC"/>
    <w:rsid w:val="00E8705D"/>
    <w:rsid w:val="00E873A1"/>
    <w:rsid w:val="00E876D1"/>
    <w:rsid w:val="00E91012"/>
    <w:rsid w:val="00E918C3"/>
    <w:rsid w:val="00E93538"/>
    <w:rsid w:val="00E9361E"/>
    <w:rsid w:val="00E9374D"/>
    <w:rsid w:val="00E95651"/>
    <w:rsid w:val="00E95A5F"/>
    <w:rsid w:val="00E95C75"/>
    <w:rsid w:val="00E960B0"/>
    <w:rsid w:val="00E9641D"/>
    <w:rsid w:val="00E9665D"/>
    <w:rsid w:val="00E977BE"/>
    <w:rsid w:val="00E97DB5"/>
    <w:rsid w:val="00EA1182"/>
    <w:rsid w:val="00EA1650"/>
    <w:rsid w:val="00EA31D6"/>
    <w:rsid w:val="00EA4097"/>
    <w:rsid w:val="00EA4DB5"/>
    <w:rsid w:val="00EA5AAD"/>
    <w:rsid w:val="00EA6986"/>
    <w:rsid w:val="00EB0E2C"/>
    <w:rsid w:val="00EB1797"/>
    <w:rsid w:val="00EB2041"/>
    <w:rsid w:val="00EB2CF1"/>
    <w:rsid w:val="00EB3926"/>
    <w:rsid w:val="00EB6CA7"/>
    <w:rsid w:val="00EC0143"/>
    <w:rsid w:val="00EC02A7"/>
    <w:rsid w:val="00EC10BE"/>
    <w:rsid w:val="00EC1D33"/>
    <w:rsid w:val="00EC2CA5"/>
    <w:rsid w:val="00EC4682"/>
    <w:rsid w:val="00EC5451"/>
    <w:rsid w:val="00EC5819"/>
    <w:rsid w:val="00EC5A3B"/>
    <w:rsid w:val="00EC68E5"/>
    <w:rsid w:val="00EC70E5"/>
    <w:rsid w:val="00EC772F"/>
    <w:rsid w:val="00ED00D7"/>
    <w:rsid w:val="00ED02A6"/>
    <w:rsid w:val="00ED0B9C"/>
    <w:rsid w:val="00ED248A"/>
    <w:rsid w:val="00ED2723"/>
    <w:rsid w:val="00ED2FFE"/>
    <w:rsid w:val="00ED5F22"/>
    <w:rsid w:val="00ED6323"/>
    <w:rsid w:val="00ED6375"/>
    <w:rsid w:val="00ED653E"/>
    <w:rsid w:val="00ED65DB"/>
    <w:rsid w:val="00ED6801"/>
    <w:rsid w:val="00ED6826"/>
    <w:rsid w:val="00ED7407"/>
    <w:rsid w:val="00ED7570"/>
    <w:rsid w:val="00EE0032"/>
    <w:rsid w:val="00EE051F"/>
    <w:rsid w:val="00EE0E51"/>
    <w:rsid w:val="00EE1137"/>
    <w:rsid w:val="00EE26F0"/>
    <w:rsid w:val="00EE2E5A"/>
    <w:rsid w:val="00EE317C"/>
    <w:rsid w:val="00EE43CA"/>
    <w:rsid w:val="00EE5255"/>
    <w:rsid w:val="00EE532E"/>
    <w:rsid w:val="00EE60D1"/>
    <w:rsid w:val="00EE6EBD"/>
    <w:rsid w:val="00EE7056"/>
    <w:rsid w:val="00EE75EC"/>
    <w:rsid w:val="00EE7CE9"/>
    <w:rsid w:val="00EE7E3B"/>
    <w:rsid w:val="00EF0312"/>
    <w:rsid w:val="00EF133E"/>
    <w:rsid w:val="00EF197C"/>
    <w:rsid w:val="00EF263F"/>
    <w:rsid w:val="00EF36A2"/>
    <w:rsid w:val="00EF4492"/>
    <w:rsid w:val="00EF4F72"/>
    <w:rsid w:val="00EF67E0"/>
    <w:rsid w:val="00EF6E36"/>
    <w:rsid w:val="00EF7A52"/>
    <w:rsid w:val="00EF7E90"/>
    <w:rsid w:val="00F004AD"/>
    <w:rsid w:val="00F004CE"/>
    <w:rsid w:val="00F03015"/>
    <w:rsid w:val="00F03E24"/>
    <w:rsid w:val="00F05CE5"/>
    <w:rsid w:val="00F071CF"/>
    <w:rsid w:val="00F135DD"/>
    <w:rsid w:val="00F13E22"/>
    <w:rsid w:val="00F1615E"/>
    <w:rsid w:val="00F16A0A"/>
    <w:rsid w:val="00F16FD9"/>
    <w:rsid w:val="00F17389"/>
    <w:rsid w:val="00F21A58"/>
    <w:rsid w:val="00F21CF8"/>
    <w:rsid w:val="00F22536"/>
    <w:rsid w:val="00F23E5A"/>
    <w:rsid w:val="00F24E9E"/>
    <w:rsid w:val="00F25F3E"/>
    <w:rsid w:val="00F2640D"/>
    <w:rsid w:val="00F2733A"/>
    <w:rsid w:val="00F30254"/>
    <w:rsid w:val="00F3207D"/>
    <w:rsid w:val="00F327B2"/>
    <w:rsid w:val="00F32BF2"/>
    <w:rsid w:val="00F35070"/>
    <w:rsid w:val="00F36D57"/>
    <w:rsid w:val="00F37FF6"/>
    <w:rsid w:val="00F401D1"/>
    <w:rsid w:val="00F40BEA"/>
    <w:rsid w:val="00F4185B"/>
    <w:rsid w:val="00F41E46"/>
    <w:rsid w:val="00F4294A"/>
    <w:rsid w:val="00F438E3"/>
    <w:rsid w:val="00F43A89"/>
    <w:rsid w:val="00F43BE9"/>
    <w:rsid w:val="00F45B0F"/>
    <w:rsid w:val="00F45F82"/>
    <w:rsid w:val="00F46B4E"/>
    <w:rsid w:val="00F46E59"/>
    <w:rsid w:val="00F4748E"/>
    <w:rsid w:val="00F47991"/>
    <w:rsid w:val="00F50780"/>
    <w:rsid w:val="00F50842"/>
    <w:rsid w:val="00F50C1B"/>
    <w:rsid w:val="00F50F18"/>
    <w:rsid w:val="00F51BBC"/>
    <w:rsid w:val="00F52C35"/>
    <w:rsid w:val="00F532FE"/>
    <w:rsid w:val="00F53A18"/>
    <w:rsid w:val="00F549BC"/>
    <w:rsid w:val="00F54E87"/>
    <w:rsid w:val="00F55144"/>
    <w:rsid w:val="00F55DEA"/>
    <w:rsid w:val="00F56BFD"/>
    <w:rsid w:val="00F57D67"/>
    <w:rsid w:val="00F60C77"/>
    <w:rsid w:val="00F61B40"/>
    <w:rsid w:val="00F61CD6"/>
    <w:rsid w:val="00F622F8"/>
    <w:rsid w:val="00F625F0"/>
    <w:rsid w:val="00F63ECD"/>
    <w:rsid w:val="00F64435"/>
    <w:rsid w:val="00F64C4A"/>
    <w:rsid w:val="00F658F5"/>
    <w:rsid w:val="00F65932"/>
    <w:rsid w:val="00F67487"/>
    <w:rsid w:val="00F67A48"/>
    <w:rsid w:val="00F71DDE"/>
    <w:rsid w:val="00F724A2"/>
    <w:rsid w:val="00F740E3"/>
    <w:rsid w:val="00F756C7"/>
    <w:rsid w:val="00F7589B"/>
    <w:rsid w:val="00F76845"/>
    <w:rsid w:val="00F80D63"/>
    <w:rsid w:val="00F80E65"/>
    <w:rsid w:val="00F81DF9"/>
    <w:rsid w:val="00F828EE"/>
    <w:rsid w:val="00F84F00"/>
    <w:rsid w:val="00F857CF"/>
    <w:rsid w:val="00F87AAC"/>
    <w:rsid w:val="00F90938"/>
    <w:rsid w:val="00F90B0E"/>
    <w:rsid w:val="00F913AF"/>
    <w:rsid w:val="00F91AD8"/>
    <w:rsid w:val="00F9255F"/>
    <w:rsid w:val="00F92BA7"/>
    <w:rsid w:val="00F937EA"/>
    <w:rsid w:val="00F943AF"/>
    <w:rsid w:val="00F97052"/>
    <w:rsid w:val="00F9714F"/>
    <w:rsid w:val="00F97227"/>
    <w:rsid w:val="00F97ACB"/>
    <w:rsid w:val="00FA11EE"/>
    <w:rsid w:val="00FA3A27"/>
    <w:rsid w:val="00FA3EE3"/>
    <w:rsid w:val="00FA45B5"/>
    <w:rsid w:val="00FA461F"/>
    <w:rsid w:val="00FA4AF0"/>
    <w:rsid w:val="00FA5997"/>
    <w:rsid w:val="00FA7FEC"/>
    <w:rsid w:val="00FB24E8"/>
    <w:rsid w:val="00FB395C"/>
    <w:rsid w:val="00FB5111"/>
    <w:rsid w:val="00FB5EE6"/>
    <w:rsid w:val="00FB6CA1"/>
    <w:rsid w:val="00FC0700"/>
    <w:rsid w:val="00FC0982"/>
    <w:rsid w:val="00FC13B8"/>
    <w:rsid w:val="00FC26B1"/>
    <w:rsid w:val="00FC31F3"/>
    <w:rsid w:val="00FC3806"/>
    <w:rsid w:val="00FC3E8B"/>
    <w:rsid w:val="00FC4817"/>
    <w:rsid w:val="00FC699D"/>
    <w:rsid w:val="00FC71A2"/>
    <w:rsid w:val="00FD0B4E"/>
    <w:rsid w:val="00FD222C"/>
    <w:rsid w:val="00FD2A49"/>
    <w:rsid w:val="00FD37BF"/>
    <w:rsid w:val="00FD3B6E"/>
    <w:rsid w:val="00FD4246"/>
    <w:rsid w:val="00FD5DB6"/>
    <w:rsid w:val="00FD5EBF"/>
    <w:rsid w:val="00FE030D"/>
    <w:rsid w:val="00FE1E60"/>
    <w:rsid w:val="00FE2CD6"/>
    <w:rsid w:val="00FE4972"/>
    <w:rsid w:val="00FE777D"/>
    <w:rsid w:val="00FF0A9E"/>
    <w:rsid w:val="00FF7B8E"/>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311FB-8266-470C-A8EB-ADA56802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16"/>
    <w:pPr>
      <w:spacing w:after="200" w:line="276" w:lineRule="auto"/>
    </w:pPr>
  </w:style>
  <w:style w:type="paragraph" w:styleId="Heading2">
    <w:name w:val="heading 2"/>
    <w:basedOn w:val="Normal"/>
    <w:next w:val="Normal"/>
    <w:link w:val="Heading2Char"/>
    <w:uiPriority w:val="9"/>
    <w:semiHidden/>
    <w:unhideWhenUsed/>
    <w:qFormat/>
    <w:rsid w:val="00320D8B"/>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1,List Paragraph1,List Paragraph Num,Дэд гарчиг,Paragraph,IBL List Paragraph,Colorful List - Accent 11,List Paragraph (numbered (a)),Bullets,List Paragraph nowy,References,Numbered List Paragraph,Subtitle1,Subtitle11,Bullet"/>
    <w:basedOn w:val="Normal"/>
    <w:link w:val="ListParagraphChar"/>
    <w:uiPriority w:val="34"/>
    <w:qFormat/>
    <w:rsid w:val="00D47B16"/>
    <w:pPr>
      <w:ind w:left="720"/>
      <w:contextualSpacing/>
    </w:pPr>
  </w:style>
  <w:style w:type="character" w:customStyle="1" w:styleId="ListParagraphChar">
    <w:name w:val="List Paragraph Char"/>
    <w:aliases w:val="List Paragraph 1 Char,List Paragraph1 Char,List Paragraph Num Char,Дэд гарчиг Char,Paragraph Char,IBL List Paragraph Char,Colorful List - Accent 11 Char,List Paragraph (numbered (a)) Char,Bullets Char,List Paragraph nowy Char"/>
    <w:basedOn w:val="DefaultParagraphFont"/>
    <w:link w:val="ListParagraph"/>
    <w:uiPriority w:val="34"/>
    <w:qFormat/>
    <w:locked/>
    <w:rsid w:val="00884167"/>
  </w:style>
  <w:style w:type="table" w:styleId="TableGrid">
    <w:name w:val="Table Grid"/>
    <w:basedOn w:val="TableNormal"/>
    <w:uiPriority w:val="59"/>
    <w:rsid w:val="000A1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1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633"/>
  </w:style>
  <w:style w:type="paragraph" w:styleId="Footer">
    <w:name w:val="footer"/>
    <w:basedOn w:val="Normal"/>
    <w:link w:val="FooterChar"/>
    <w:uiPriority w:val="99"/>
    <w:unhideWhenUsed/>
    <w:rsid w:val="000A1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633"/>
  </w:style>
  <w:style w:type="paragraph" w:styleId="BalloonText">
    <w:name w:val="Balloon Text"/>
    <w:basedOn w:val="Normal"/>
    <w:link w:val="BalloonTextChar"/>
    <w:uiPriority w:val="99"/>
    <w:semiHidden/>
    <w:unhideWhenUsed/>
    <w:rsid w:val="00206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82D"/>
    <w:rPr>
      <w:rFonts w:ascii="Segoe UI" w:hAnsi="Segoe UI" w:cs="Segoe UI"/>
      <w:sz w:val="18"/>
      <w:szCs w:val="18"/>
    </w:rPr>
  </w:style>
  <w:style w:type="table" w:customStyle="1" w:styleId="GridTable4-Accent51">
    <w:name w:val="Grid Table 4 - Accent 51"/>
    <w:basedOn w:val="TableNormal"/>
    <w:uiPriority w:val="49"/>
    <w:rsid w:val="00CD716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link w:val="NoSpacingChar"/>
    <w:uiPriority w:val="1"/>
    <w:qFormat/>
    <w:rsid w:val="003522CB"/>
    <w:pPr>
      <w:spacing w:after="0" w:line="240" w:lineRule="auto"/>
    </w:pPr>
    <w:rPr>
      <w:rFonts w:ascii="Arial Mon" w:eastAsia="Calibri" w:hAnsi="Arial Mon" w:cs="Times New Roman"/>
      <w:sz w:val="24"/>
    </w:rPr>
  </w:style>
  <w:style w:type="character" w:customStyle="1" w:styleId="NoSpacingChar">
    <w:name w:val="No Spacing Char"/>
    <w:link w:val="NoSpacing"/>
    <w:uiPriority w:val="1"/>
    <w:locked/>
    <w:rsid w:val="003522CB"/>
    <w:rPr>
      <w:rFonts w:ascii="Arial Mon" w:eastAsia="Calibri" w:hAnsi="Arial Mon" w:cs="Times New Roman"/>
      <w:sz w:val="24"/>
    </w:rPr>
  </w:style>
  <w:style w:type="character" w:styleId="CommentReference">
    <w:name w:val="annotation reference"/>
    <w:basedOn w:val="DefaultParagraphFont"/>
    <w:uiPriority w:val="99"/>
    <w:semiHidden/>
    <w:unhideWhenUsed/>
    <w:rsid w:val="004F7789"/>
    <w:rPr>
      <w:sz w:val="16"/>
      <w:szCs w:val="16"/>
    </w:rPr>
  </w:style>
  <w:style w:type="paragraph" w:styleId="CommentText">
    <w:name w:val="annotation text"/>
    <w:basedOn w:val="Normal"/>
    <w:link w:val="CommentTextChar"/>
    <w:uiPriority w:val="99"/>
    <w:semiHidden/>
    <w:unhideWhenUsed/>
    <w:rsid w:val="004F7789"/>
    <w:pPr>
      <w:spacing w:line="240" w:lineRule="auto"/>
    </w:pPr>
    <w:rPr>
      <w:sz w:val="20"/>
      <w:szCs w:val="20"/>
    </w:rPr>
  </w:style>
  <w:style w:type="character" w:customStyle="1" w:styleId="CommentTextChar">
    <w:name w:val="Comment Text Char"/>
    <w:basedOn w:val="DefaultParagraphFont"/>
    <w:link w:val="CommentText"/>
    <w:uiPriority w:val="99"/>
    <w:semiHidden/>
    <w:rsid w:val="004F7789"/>
    <w:rPr>
      <w:sz w:val="20"/>
      <w:szCs w:val="20"/>
    </w:rPr>
  </w:style>
  <w:style w:type="paragraph" w:styleId="CommentSubject">
    <w:name w:val="annotation subject"/>
    <w:basedOn w:val="CommentText"/>
    <w:next w:val="CommentText"/>
    <w:link w:val="CommentSubjectChar"/>
    <w:uiPriority w:val="99"/>
    <w:semiHidden/>
    <w:unhideWhenUsed/>
    <w:rsid w:val="004F7789"/>
    <w:rPr>
      <w:b/>
      <w:bCs/>
    </w:rPr>
  </w:style>
  <w:style w:type="character" w:customStyle="1" w:styleId="CommentSubjectChar">
    <w:name w:val="Comment Subject Char"/>
    <w:basedOn w:val="CommentTextChar"/>
    <w:link w:val="CommentSubject"/>
    <w:uiPriority w:val="99"/>
    <w:semiHidden/>
    <w:rsid w:val="004F7789"/>
    <w:rPr>
      <w:b/>
      <w:bCs/>
      <w:sz w:val="20"/>
      <w:szCs w:val="20"/>
    </w:rPr>
  </w:style>
  <w:style w:type="character" w:styleId="PlaceholderText">
    <w:name w:val="Placeholder Text"/>
    <w:basedOn w:val="DefaultParagraphFont"/>
    <w:uiPriority w:val="99"/>
    <w:semiHidden/>
    <w:rsid w:val="00132E2E"/>
    <w:rPr>
      <w:color w:val="808080"/>
    </w:rPr>
  </w:style>
  <w:style w:type="character" w:styleId="IntenseEmphasis">
    <w:name w:val="Intense Emphasis"/>
    <w:basedOn w:val="DefaultParagraphFont"/>
    <w:uiPriority w:val="21"/>
    <w:qFormat/>
    <w:rsid w:val="001F1A6B"/>
    <w:rPr>
      <w:b/>
      <w:bCs/>
      <w:i/>
      <w:iCs/>
      <w:color w:val="5B9BD5" w:themeColor="accent1"/>
    </w:rPr>
  </w:style>
  <w:style w:type="table" w:customStyle="1" w:styleId="TableGrid1">
    <w:name w:val="Table Grid1"/>
    <w:basedOn w:val="TableNormal"/>
    <w:next w:val="TableGrid"/>
    <w:uiPriority w:val="59"/>
    <w:rsid w:val="00E24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242E3"/>
    <w:rPr>
      <w:b/>
      <w:bCs/>
    </w:rPr>
  </w:style>
  <w:style w:type="character" w:customStyle="1" w:styleId="highlight">
    <w:name w:val="highlight"/>
    <w:basedOn w:val="DefaultParagraphFont"/>
    <w:rsid w:val="00E242E3"/>
  </w:style>
  <w:style w:type="character" w:styleId="Hyperlink">
    <w:name w:val="Hyperlink"/>
    <w:basedOn w:val="DefaultParagraphFont"/>
    <w:uiPriority w:val="99"/>
    <w:unhideWhenUsed/>
    <w:rsid w:val="00E242E3"/>
    <w:rPr>
      <w:color w:val="0000FF"/>
      <w:u w:val="single"/>
    </w:rPr>
  </w:style>
  <w:style w:type="table" w:customStyle="1" w:styleId="TableGrid3">
    <w:name w:val="Table Grid3"/>
    <w:basedOn w:val="TableNormal"/>
    <w:next w:val="TableGrid"/>
    <w:uiPriority w:val="59"/>
    <w:rsid w:val="00E24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
    <w:name w:val="mceitemhidden"/>
    <w:basedOn w:val="DefaultParagraphFont"/>
    <w:rsid w:val="00E242E3"/>
  </w:style>
  <w:style w:type="character" w:customStyle="1" w:styleId="mceitemhiddenspellword">
    <w:name w:val="mceitemhiddenspellword"/>
    <w:basedOn w:val="DefaultParagraphFont"/>
    <w:rsid w:val="00E242E3"/>
  </w:style>
  <w:style w:type="character" w:customStyle="1" w:styleId="Heading2Char">
    <w:name w:val="Heading 2 Char"/>
    <w:basedOn w:val="DefaultParagraphFont"/>
    <w:link w:val="Heading2"/>
    <w:uiPriority w:val="9"/>
    <w:semiHidden/>
    <w:rsid w:val="00320D8B"/>
    <w:rPr>
      <w:rFonts w:ascii="Cambria" w:eastAsia="Times New Roman" w:hAnsi="Cambria" w:cs="Times New Roman"/>
      <w:b/>
      <w:bCs/>
      <w:color w:val="4F81BD"/>
      <w:sz w:val="26"/>
      <w:szCs w:val="26"/>
    </w:rPr>
  </w:style>
  <w:style w:type="paragraph" w:customStyle="1" w:styleId="Heading21">
    <w:name w:val="Heading 21"/>
    <w:basedOn w:val="Normal"/>
    <w:next w:val="Normal"/>
    <w:uiPriority w:val="9"/>
    <w:unhideWhenUsed/>
    <w:qFormat/>
    <w:rsid w:val="00320D8B"/>
    <w:pPr>
      <w:keepNext/>
      <w:keepLines/>
      <w:spacing w:before="200" w:after="0"/>
      <w:outlineLvl w:val="1"/>
    </w:pPr>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320D8B"/>
  </w:style>
  <w:style w:type="paragraph" w:customStyle="1" w:styleId="NoSpacing1">
    <w:name w:val="No Spacing1"/>
    <w:next w:val="NoSpacing"/>
    <w:uiPriority w:val="1"/>
    <w:qFormat/>
    <w:rsid w:val="00320D8B"/>
    <w:pPr>
      <w:spacing w:after="0" w:line="240" w:lineRule="auto"/>
    </w:pPr>
    <w:rPr>
      <w:rFonts w:eastAsia="Times New Roman"/>
    </w:rPr>
  </w:style>
  <w:style w:type="paragraph" w:customStyle="1" w:styleId="Title1">
    <w:name w:val="Title1"/>
    <w:basedOn w:val="Normal"/>
    <w:next w:val="Normal"/>
    <w:uiPriority w:val="10"/>
    <w:qFormat/>
    <w:rsid w:val="00320D8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320D8B"/>
    <w:rPr>
      <w:rFonts w:ascii="Cambria" w:eastAsia="Times New Roman" w:hAnsi="Cambria" w:cs="Times New Roman"/>
      <w:color w:val="17365D"/>
      <w:spacing w:val="5"/>
      <w:kern w:val="28"/>
      <w:sz w:val="52"/>
      <w:szCs w:val="52"/>
    </w:rPr>
  </w:style>
  <w:style w:type="paragraph" w:styleId="BodyTextIndent">
    <w:name w:val="Body Text Indent"/>
    <w:basedOn w:val="Normal"/>
    <w:link w:val="BodyTextIndentChar"/>
    <w:rsid w:val="00320D8B"/>
    <w:pPr>
      <w:spacing w:after="0" w:line="240" w:lineRule="auto"/>
      <w:ind w:firstLine="720"/>
      <w:jc w:val="both"/>
    </w:pPr>
    <w:rPr>
      <w:rFonts w:ascii="Arial Mon" w:eastAsia="Times New Roman" w:hAnsi="Arial Mon" w:cs="Times New Roman"/>
      <w:sz w:val="24"/>
      <w:szCs w:val="24"/>
    </w:rPr>
  </w:style>
  <w:style w:type="character" w:customStyle="1" w:styleId="BodyTextIndentChar">
    <w:name w:val="Body Text Indent Char"/>
    <w:basedOn w:val="DefaultParagraphFont"/>
    <w:link w:val="BodyTextIndent"/>
    <w:rsid w:val="00320D8B"/>
    <w:rPr>
      <w:rFonts w:ascii="Arial Mon" w:eastAsia="Times New Roman" w:hAnsi="Arial Mon" w:cs="Times New Roman"/>
      <w:sz w:val="24"/>
      <w:szCs w:val="24"/>
    </w:rPr>
  </w:style>
  <w:style w:type="paragraph" w:customStyle="1" w:styleId="ListParagraphNum1">
    <w:name w:val="List Paragraph Num1"/>
    <w:basedOn w:val="Normal"/>
    <w:next w:val="ListParagraph"/>
    <w:uiPriority w:val="34"/>
    <w:qFormat/>
    <w:rsid w:val="00320D8B"/>
    <w:pPr>
      <w:ind w:left="720"/>
      <w:contextualSpacing/>
    </w:pPr>
    <w:rPr>
      <w:rFonts w:eastAsia="Times New Roman"/>
    </w:rPr>
  </w:style>
  <w:style w:type="paragraph" w:customStyle="1" w:styleId="BalloonText1">
    <w:name w:val="Balloon Text1"/>
    <w:basedOn w:val="Normal"/>
    <w:next w:val="BalloonText"/>
    <w:uiPriority w:val="99"/>
    <w:semiHidden/>
    <w:unhideWhenUsed/>
    <w:rsid w:val="00320D8B"/>
    <w:pPr>
      <w:spacing w:after="0" w:line="240" w:lineRule="auto"/>
    </w:pPr>
    <w:rPr>
      <w:rFonts w:ascii="Tahoma" w:eastAsiaTheme="minorEastAsia" w:hAnsi="Tahoma" w:cs="Tahoma"/>
      <w:sz w:val="16"/>
      <w:szCs w:val="16"/>
    </w:rPr>
  </w:style>
  <w:style w:type="character" w:customStyle="1" w:styleId="Hyperlink1">
    <w:name w:val="Hyperlink1"/>
    <w:basedOn w:val="DefaultParagraphFont"/>
    <w:uiPriority w:val="99"/>
    <w:unhideWhenUsed/>
    <w:rsid w:val="00320D8B"/>
    <w:rPr>
      <w:color w:val="0000FF"/>
      <w:u w:val="single"/>
    </w:rPr>
  </w:style>
  <w:style w:type="character" w:customStyle="1" w:styleId="Heading2Char1">
    <w:name w:val="Heading 2 Char1"/>
    <w:basedOn w:val="DefaultParagraphFont"/>
    <w:uiPriority w:val="9"/>
    <w:semiHidden/>
    <w:rsid w:val="00320D8B"/>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320D8B"/>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320D8B"/>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uiPriority w:val="99"/>
    <w:semiHidden/>
    <w:rsid w:val="00320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911">
      <w:bodyDiv w:val="1"/>
      <w:marLeft w:val="0"/>
      <w:marRight w:val="0"/>
      <w:marTop w:val="0"/>
      <w:marBottom w:val="0"/>
      <w:divBdr>
        <w:top w:val="none" w:sz="0" w:space="0" w:color="auto"/>
        <w:left w:val="none" w:sz="0" w:space="0" w:color="auto"/>
        <w:bottom w:val="none" w:sz="0" w:space="0" w:color="auto"/>
        <w:right w:val="none" w:sz="0" w:space="0" w:color="auto"/>
      </w:divBdr>
    </w:div>
    <w:div w:id="80874470">
      <w:bodyDiv w:val="1"/>
      <w:marLeft w:val="0"/>
      <w:marRight w:val="0"/>
      <w:marTop w:val="0"/>
      <w:marBottom w:val="0"/>
      <w:divBdr>
        <w:top w:val="none" w:sz="0" w:space="0" w:color="auto"/>
        <w:left w:val="none" w:sz="0" w:space="0" w:color="auto"/>
        <w:bottom w:val="none" w:sz="0" w:space="0" w:color="auto"/>
        <w:right w:val="none" w:sz="0" w:space="0" w:color="auto"/>
      </w:divBdr>
    </w:div>
    <w:div w:id="97651664">
      <w:bodyDiv w:val="1"/>
      <w:marLeft w:val="0"/>
      <w:marRight w:val="0"/>
      <w:marTop w:val="0"/>
      <w:marBottom w:val="0"/>
      <w:divBdr>
        <w:top w:val="none" w:sz="0" w:space="0" w:color="auto"/>
        <w:left w:val="none" w:sz="0" w:space="0" w:color="auto"/>
        <w:bottom w:val="none" w:sz="0" w:space="0" w:color="auto"/>
        <w:right w:val="none" w:sz="0" w:space="0" w:color="auto"/>
      </w:divBdr>
    </w:div>
    <w:div w:id="183131410">
      <w:bodyDiv w:val="1"/>
      <w:marLeft w:val="0"/>
      <w:marRight w:val="0"/>
      <w:marTop w:val="0"/>
      <w:marBottom w:val="0"/>
      <w:divBdr>
        <w:top w:val="none" w:sz="0" w:space="0" w:color="auto"/>
        <w:left w:val="none" w:sz="0" w:space="0" w:color="auto"/>
        <w:bottom w:val="none" w:sz="0" w:space="0" w:color="auto"/>
        <w:right w:val="none" w:sz="0" w:space="0" w:color="auto"/>
      </w:divBdr>
    </w:div>
    <w:div w:id="200940331">
      <w:bodyDiv w:val="1"/>
      <w:marLeft w:val="0"/>
      <w:marRight w:val="0"/>
      <w:marTop w:val="0"/>
      <w:marBottom w:val="0"/>
      <w:divBdr>
        <w:top w:val="none" w:sz="0" w:space="0" w:color="auto"/>
        <w:left w:val="none" w:sz="0" w:space="0" w:color="auto"/>
        <w:bottom w:val="none" w:sz="0" w:space="0" w:color="auto"/>
        <w:right w:val="none" w:sz="0" w:space="0" w:color="auto"/>
      </w:divBdr>
    </w:div>
    <w:div w:id="221840999">
      <w:bodyDiv w:val="1"/>
      <w:marLeft w:val="0"/>
      <w:marRight w:val="0"/>
      <w:marTop w:val="0"/>
      <w:marBottom w:val="0"/>
      <w:divBdr>
        <w:top w:val="none" w:sz="0" w:space="0" w:color="auto"/>
        <w:left w:val="none" w:sz="0" w:space="0" w:color="auto"/>
        <w:bottom w:val="none" w:sz="0" w:space="0" w:color="auto"/>
        <w:right w:val="none" w:sz="0" w:space="0" w:color="auto"/>
      </w:divBdr>
    </w:div>
    <w:div w:id="256867813">
      <w:bodyDiv w:val="1"/>
      <w:marLeft w:val="0"/>
      <w:marRight w:val="0"/>
      <w:marTop w:val="0"/>
      <w:marBottom w:val="0"/>
      <w:divBdr>
        <w:top w:val="none" w:sz="0" w:space="0" w:color="auto"/>
        <w:left w:val="none" w:sz="0" w:space="0" w:color="auto"/>
        <w:bottom w:val="none" w:sz="0" w:space="0" w:color="auto"/>
        <w:right w:val="none" w:sz="0" w:space="0" w:color="auto"/>
      </w:divBdr>
    </w:div>
    <w:div w:id="262612968">
      <w:bodyDiv w:val="1"/>
      <w:marLeft w:val="0"/>
      <w:marRight w:val="0"/>
      <w:marTop w:val="0"/>
      <w:marBottom w:val="0"/>
      <w:divBdr>
        <w:top w:val="none" w:sz="0" w:space="0" w:color="auto"/>
        <w:left w:val="none" w:sz="0" w:space="0" w:color="auto"/>
        <w:bottom w:val="none" w:sz="0" w:space="0" w:color="auto"/>
        <w:right w:val="none" w:sz="0" w:space="0" w:color="auto"/>
      </w:divBdr>
    </w:div>
    <w:div w:id="276716681">
      <w:bodyDiv w:val="1"/>
      <w:marLeft w:val="0"/>
      <w:marRight w:val="0"/>
      <w:marTop w:val="0"/>
      <w:marBottom w:val="0"/>
      <w:divBdr>
        <w:top w:val="none" w:sz="0" w:space="0" w:color="auto"/>
        <w:left w:val="none" w:sz="0" w:space="0" w:color="auto"/>
        <w:bottom w:val="none" w:sz="0" w:space="0" w:color="auto"/>
        <w:right w:val="none" w:sz="0" w:space="0" w:color="auto"/>
      </w:divBdr>
    </w:div>
    <w:div w:id="362679533">
      <w:bodyDiv w:val="1"/>
      <w:marLeft w:val="0"/>
      <w:marRight w:val="0"/>
      <w:marTop w:val="0"/>
      <w:marBottom w:val="0"/>
      <w:divBdr>
        <w:top w:val="none" w:sz="0" w:space="0" w:color="auto"/>
        <w:left w:val="none" w:sz="0" w:space="0" w:color="auto"/>
        <w:bottom w:val="none" w:sz="0" w:space="0" w:color="auto"/>
        <w:right w:val="none" w:sz="0" w:space="0" w:color="auto"/>
      </w:divBdr>
    </w:div>
    <w:div w:id="377364314">
      <w:bodyDiv w:val="1"/>
      <w:marLeft w:val="0"/>
      <w:marRight w:val="0"/>
      <w:marTop w:val="0"/>
      <w:marBottom w:val="0"/>
      <w:divBdr>
        <w:top w:val="none" w:sz="0" w:space="0" w:color="auto"/>
        <w:left w:val="none" w:sz="0" w:space="0" w:color="auto"/>
        <w:bottom w:val="none" w:sz="0" w:space="0" w:color="auto"/>
        <w:right w:val="none" w:sz="0" w:space="0" w:color="auto"/>
      </w:divBdr>
    </w:div>
    <w:div w:id="391538139">
      <w:bodyDiv w:val="1"/>
      <w:marLeft w:val="0"/>
      <w:marRight w:val="0"/>
      <w:marTop w:val="0"/>
      <w:marBottom w:val="0"/>
      <w:divBdr>
        <w:top w:val="none" w:sz="0" w:space="0" w:color="auto"/>
        <w:left w:val="none" w:sz="0" w:space="0" w:color="auto"/>
        <w:bottom w:val="none" w:sz="0" w:space="0" w:color="auto"/>
        <w:right w:val="none" w:sz="0" w:space="0" w:color="auto"/>
      </w:divBdr>
    </w:div>
    <w:div w:id="407044744">
      <w:bodyDiv w:val="1"/>
      <w:marLeft w:val="0"/>
      <w:marRight w:val="0"/>
      <w:marTop w:val="0"/>
      <w:marBottom w:val="0"/>
      <w:divBdr>
        <w:top w:val="none" w:sz="0" w:space="0" w:color="auto"/>
        <w:left w:val="none" w:sz="0" w:space="0" w:color="auto"/>
        <w:bottom w:val="none" w:sz="0" w:space="0" w:color="auto"/>
        <w:right w:val="none" w:sz="0" w:space="0" w:color="auto"/>
      </w:divBdr>
    </w:div>
    <w:div w:id="411973984">
      <w:bodyDiv w:val="1"/>
      <w:marLeft w:val="0"/>
      <w:marRight w:val="0"/>
      <w:marTop w:val="0"/>
      <w:marBottom w:val="0"/>
      <w:divBdr>
        <w:top w:val="none" w:sz="0" w:space="0" w:color="auto"/>
        <w:left w:val="none" w:sz="0" w:space="0" w:color="auto"/>
        <w:bottom w:val="none" w:sz="0" w:space="0" w:color="auto"/>
        <w:right w:val="none" w:sz="0" w:space="0" w:color="auto"/>
      </w:divBdr>
    </w:div>
    <w:div w:id="414472575">
      <w:bodyDiv w:val="1"/>
      <w:marLeft w:val="0"/>
      <w:marRight w:val="0"/>
      <w:marTop w:val="0"/>
      <w:marBottom w:val="0"/>
      <w:divBdr>
        <w:top w:val="none" w:sz="0" w:space="0" w:color="auto"/>
        <w:left w:val="none" w:sz="0" w:space="0" w:color="auto"/>
        <w:bottom w:val="none" w:sz="0" w:space="0" w:color="auto"/>
        <w:right w:val="none" w:sz="0" w:space="0" w:color="auto"/>
      </w:divBdr>
    </w:div>
    <w:div w:id="471413387">
      <w:bodyDiv w:val="1"/>
      <w:marLeft w:val="0"/>
      <w:marRight w:val="0"/>
      <w:marTop w:val="0"/>
      <w:marBottom w:val="0"/>
      <w:divBdr>
        <w:top w:val="none" w:sz="0" w:space="0" w:color="auto"/>
        <w:left w:val="none" w:sz="0" w:space="0" w:color="auto"/>
        <w:bottom w:val="none" w:sz="0" w:space="0" w:color="auto"/>
        <w:right w:val="none" w:sz="0" w:space="0" w:color="auto"/>
      </w:divBdr>
    </w:div>
    <w:div w:id="473371310">
      <w:bodyDiv w:val="1"/>
      <w:marLeft w:val="0"/>
      <w:marRight w:val="0"/>
      <w:marTop w:val="0"/>
      <w:marBottom w:val="0"/>
      <w:divBdr>
        <w:top w:val="none" w:sz="0" w:space="0" w:color="auto"/>
        <w:left w:val="none" w:sz="0" w:space="0" w:color="auto"/>
        <w:bottom w:val="none" w:sz="0" w:space="0" w:color="auto"/>
        <w:right w:val="none" w:sz="0" w:space="0" w:color="auto"/>
      </w:divBdr>
    </w:div>
    <w:div w:id="477497870">
      <w:bodyDiv w:val="1"/>
      <w:marLeft w:val="0"/>
      <w:marRight w:val="0"/>
      <w:marTop w:val="0"/>
      <w:marBottom w:val="0"/>
      <w:divBdr>
        <w:top w:val="none" w:sz="0" w:space="0" w:color="auto"/>
        <w:left w:val="none" w:sz="0" w:space="0" w:color="auto"/>
        <w:bottom w:val="none" w:sz="0" w:space="0" w:color="auto"/>
        <w:right w:val="none" w:sz="0" w:space="0" w:color="auto"/>
      </w:divBdr>
    </w:div>
    <w:div w:id="512457441">
      <w:bodyDiv w:val="1"/>
      <w:marLeft w:val="0"/>
      <w:marRight w:val="0"/>
      <w:marTop w:val="0"/>
      <w:marBottom w:val="0"/>
      <w:divBdr>
        <w:top w:val="none" w:sz="0" w:space="0" w:color="auto"/>
        <w:left w:val="none" w:sz="0" w:space="0" w:color="auto"/>
        <w:bottom w:val="none" w:sz="0" w:space="0" w:color="auto"/>
        <w:right w:val="none" w:sz="0" w:space="0" w:color="auto"/>
      </w:divBdr>
    </w:div>
    <w:div w:id="535970751">
      <w:bodyDiv w:val="1"/>
      <w:marLeft w:val="0"/>
      <w:marRight w:val="0"/>
      <w:marTop w:val="0"/>
      <w:marBottom w:val="0"/>
      <w:divBdr>
        <w:top w:val="none" w:sz="0" w:space="0" w:color="auto"/>
        <w:left w:val="none" w:sz="0" w:space="0" w:color="auto"/>
        <w:bottom w:val="none" w:sz="0" w:space="0" w:color="auto"/>
        <w:right w:val="none" w:sz="0" w:space="0" w:color="auto"/>
      </w:divBdr>
    </w:div>
    <w:div w:id="538278701">
      <w:bodyDiv w:val="1"/>
      <w:marLeft w:val="0"/>
      <w:marRight w:val="0"/>
      <w:marTop w:val="0"/>
      <w:marBottom w:val="0"/>
      <w:divBdr>
        <w:top w:val="none" w:sz="0" w:space="0" w:color="auto"/>
        <w:left w:val="none" w:sz="0" w:space="0" w:color="auto"/>
        <w:bottom w:val="none" w:sz="0" w:space="0" w:color="auto"/>
        <w:right w:val="none" w:sz="0" w:space="0" w:color="auto"/>
      </w:divBdr>
    </w:div>
    <w:div w:id="553270385">
      <w:bodyDiv w:val="1"/>
      <w:marLeft w:val="0"/>
      <w:marRight w:val="0"/>
      <w:marTop w:val="0"/>
      <w:marBottom w:val="0"/>
      <w:divBdr>
        <w:top w:val="none" w:sz="0" w:space="0" w:color="auto"/>
        <w:left w:val="none" w:sz="0" w:space="0" w:color="auto"/>
        <w:bottom w:val="none" w:sz="0" w:space="0" w:color="auto"/>
        <w:right w:val="none" w:sz="0" w:space="0" w:color="auto"/>
      </w:divBdr>
    </w:div>
    <w:div w:id="566576567">
      <w:bodyDiv w:val="1"/>
      <w:marLeft w:val="0"/>
      <w:marRight w:val="0"/>
      <w:marTop w:val="0"/>
      <w:marBottom w:val="0"/>
      <w:divBdr>
        <w:top w:val="none" w:sz="0" w:space="0" w:color="auto"/>
        <w:left w:val="none" w:sz="0" w:space="0" w:color="auto"/>
        <w:bottom w:val="none" w:sz="0" w:space="0" w:color="auto"/>
        <w:right w:val="none" w:sz="0" w:space="0" w:color="auto"/>
      </w:divBdr>
    </w:div>
    <w:div w:id="572860321">
      <w:bodyDiv w:val="1"/>
      <w:marLeft w:val="0"/>
      <w:marRight w:val="0"/>
      <w:marTop w:val="0"/>
      <w:marBottom w:val="0"/>
      <w:divBdr>
        <w:top w:val="none" w:sz="0" w:space="0" w:color="auto"/>
        <w:left w:val="none" w:sz="0" w:space="0" w:color="auto"/>
        <w:bottom w:val="none" w:sz="0" w:space="0" w:color="auto"/>
        <w:right w:val="none" w:sz="0" w:space="0" w:color="auto"/>
      </w:divBdr>
    </w:div>
    <w:div w:id="580794858">
      <w:bodyDiv w:val="1"/>
      <w:marLeft w:val="0"/>
      <w:marRight w:val="0"/>
      <w:marTop w:val="0"/>
      <w:marBottom w:val="0"/>
      <w:divBdr>
        <w:top w:val="none" w:sz="0" w:space="0" w:color="auto"/>
        <w:left w:val="none" w:sz="0" w:space="0" w:color="auto"/>
        <w:bottom w:val="none" w:sz="0" w:space="0" w:color="auto"/>
        <w:right w:val="none" w:sz="0" w:space="0" w:color="auto"/>
      </w:divBdr>
    </w:div>
    <w:div w:id="617223026">
      <w:bodyDiv w:val="1"/>
      <w:marLeft w:val="0"/>
      <w:marRight w:val="0"/>
      <w:marTop w:val="0"/>
      <w:marBottom w:val="0"/>
      <w:divBdr>
        <w:top w:val="none" w:sz="0" w:space="0" w:color="auto"/>
        <w:left w:val="none" w:sz="0" w:space="0" w:color="auto"/>
        <w:bottom w:val="none" w:sz="0" w:space="0" w:color="auto"/>
        <w:right w:val="none" w:sz="0" w:space="0" w:color="auto"/>
      </w:divBdr>
    </w:div>
    <w:div w:id="634145433">
      <w:bodyDiv w:val="1"/>
      <w:marLeft w:val="0"/>
      <w:marRight w:val="0"/>
      <w:marTop w:val="0"/>
      <w:marBottom w:val="0"/>
      <w:divBdr>
        <w:top w:val="none" w:sz="0" w:space="0" w:color="auto"/>
        <w:left w:val="none" w:sz="0" w:space="0" w:color="auto"/>
        <w:bottom w:val="none" w:sz="0" w:space="0" w:color="auto"/>
        <w:right w:val="none" w:sz="0" w:space="0" w:color="auto"/>
      </w:divBdr>
    </w:div>
    <w:div w:id="634146367">
      <w:bodyDiv w:val="1"/>
      <w:marLeft w:val="0"/>
      <w:marRight w:val="0"/>
      <w:marTop w:val="0"/>
      <w:marBottom w:val="0"/>
      <w:divBdr>
        <w:top w:val="none" w:sz="0" w:space="0" w:color="auto"/>
        <w:left w:val="none" w:sz="0" w:space="0" w:color="auto"/>
        <w:bottom w:val="none" w:sz="0" w:space="0" w:color="auto"/>
        <w:right w:val="none" w:sz="0" w:space="0" w:color="auto"/>
      </w:divBdr>
    </w:div>
    <w:div w:id="643199643">
      <w:bodyDiv w:val="1"/>
      <w:marLeft w:val="0"/>
      <w:marRight w:val="0"/>
      <w:marTop w:val="0"/>
      <w:marBottom w:val="0"/>
      <w:divBdr>
        <w:top w:val="none" w:sz="0" w:space="0" w:color="auto"/>
        <w:left w:val="none" w:sz="0" w:space="0" w:color="auto"/>
        <w:bottom w:val="none" w:sz="0" w:space="0" w:color="auto"/>
        <w:right w:val="none" w:sz="0" w:space="0" w:color="auto"/>
      </w:divBdr>
    </w:div>
    <w:div w:id="654651570">
      <w:bodyDiv w:val="1"/>
      <w:marLeft w:val="0"/>
      <w:marRight w:val="0"/>
      <w:marTop w:val="0"/>
      <w:marBottom w:val="0"/>
      <w:divBdr>
        <w:top w:val="none" w:sz="0" w:space="0" w:color="auto"/>
        <w:left w:val="none" w:sz="0" w:space="0" w:color="auto"/>
        <w:bottom w:val="none" w:sz="0" w:space="0" w:color="auto"/>
        <w:right w:val="none" w:sz="0" w:space="0" w:color="auto"/>
      </w:divBdr>
    </w:div>
    <w:div w:id="666175873">
      <w:bodyDiv w:val="1"/>
      <w:marLeft w:val="0"/>
      <w:marRight w:val="0"/>
      <w:marTop w:val="0"/>
      <w:marBottom w:val="0"/>
      <w:divBdr>
        <w:top w:val="none" w:sz="0" w:space="0" w:color="auto"/>
        <w:left w:val="none" w:sz="0" w:space="0" w:color="auto"/>
        <w:bottom w:val="none" w:sz="0" w:space="0" w:color="auto"/>
        <w:right w:val="none" w:sz="0" w:space="0" w:color="auto"/>
      </w:divBdr>
    </w:div>
    <w:div w:id="683047013">
      <w:bodyDiv w:val="1"/>
      <w:marLeft w:val="0"/>
      <w:marRight w:val="0"/>
      <w:marTop w:val="0"/>
      <w:marBottom w:val="0"/>
      <w:divBdr>
        <w:top w:val="none" w:sz="0" w:space="0" w:color="auto"/>
        <w:left w:val="none" w:sz="0" w:space="0" w:color="auto"/>
        <w:bottom w:val="none" w:sz="0" w:space="0" w:color="auto"/>
        <w:right w:val="none" w:sz="0" w:space="0" w:color="auto"/>
      </w:divBdr>
    </w:div>
    <w:div w:id="706879599">
      <w:bodyDiv w:val="1"/>
      <w:marLeft w:val="0"/>
      <w:marRight w:val="0"/>
      <w:marTop w:val="0"/>
      <w:marBottom w:val="0"/>
      <w:divBdr>
        <w:top w:val="none" w:sz="0" w:space="0" w:color="auto"/>
        <w:left w:val="none" w:sz="0" w:space="0" w:color="auto"/>
        <w:bottom w:val="none" w:sz="0" w:space="0" w:color="auto"/>
        <w:right w:val="none" w:sz="0" w:space="0" w:color="auto"/>
      </w:divBdr>
    </w:div>
    <w:div w:id="729304793">
      <w:bodyDiv w:val="1"/>
      <w:marLeft w:val="0"/>
      <w:marRight w:val="0"/>
      <w:marTop w:val="0"/>
      <w:marBottom w:val="0"/>
      <w:divBdr>
        <w:top w:val="none" w:sz="0" w:space="0" w:color="auto"/>
        <w:left w:val="none" w:sz="0" w:space="0" w:color="auto"/>
        <w:bottom w:val="none" w:sz="0" w:space="0" w:color="auto"/>
        <w:right w:val="none" w:sz="0" w:space="0" w:color="auto"/>
      </w:divBdr>
    </w:div>
    <w:div w:id="737750948">
      <w:bodyDiv w:val="1"/>
      <w:marLeft w:val="0"/>
      <w:marRight w:val="0"/>
      <w:marTop w:val="0"/>
      <w:marBottom w:val="0"/>
      <w:divBdr>
        <w:top w:val="none" w:sz="0" w:space="0" w:color="auto"/>
        <w:left w:val="none" w:sz="0" w:space="0" w:color="auto"/>
        <w:bottom w:val="none" w:sz="0" w:space="0" w:color="auto"/>
        <w:right w:val="none" w:sz="0" w:space="0" w:color="auto"/>
      </w:divBdr>
    </w:div>
    <w:div w:id="747533015">
      <w:bodyDiv w:val="1"/>
      <w:marLeft w:val="0"/>
      <w:marRight w:val="0"/>
      <w:marTop w:val="0"/>
      <w:marBottom w:val="0"/>
      <w:divBdr>
        <w:top w:val="none" w:sz="0" w:space="0" w:color="auto"/>
        <w:left w:val="none" w:sz="0" w:space="0" w:color="auto"/>
        <w:bottom w:val="none" w:sz="0" w:space="0" w:color="auto"/>
        <w:right w:val="none" w:sz="0" w:space="0" w:color="auto"/>
      </w:divBdr>
    </w:div>
    <w:div w:id="768619762">
      <w:bodyDiv w:val="1"/>
      <w:marLeft w:val="0"/>
      <w:marRight w:val="0"/>
      <w:marTop w:val="0"/>
      <w:marBottom w:val="0"/>
      <w:divBdr>
        <w:top w:val="none" w:sz="0" w:space="0" w:color="auto"/>
        <w:left w:val="none" w:sz="0" w:space="0" w:color="auto"/>
        <w:bottom w:val="none" w:sz="0" w:space="0" w:color="auto"/>
        <w:right w:val="none" w:sz="0" w:space="0" w:color="auto"/>
      </w:divBdr>
    </w:div>
    <w:div w:id="804201407">
      <w:bodyDiv w:val="1"/>
      <w:marLeft w:val="0"/>
      <w:marRight w:val="0"/>
      <w:marTop w:val="0"/>
      <w:marBottom w:val="0"/>
      <w:divBdr>
        <w:top w:val="none" w:sz="0" w:space="0" w:color="auto"/>
        <w:left w:val="none" w:sz="0" w:space="0" w:color="auto"/>
        <w:bottom w:val="none" w:sz="0" w:space="0" w:color="auto"/>
        <w:right w:val="none" w:sz="0" w:space="0" w:color="auto"/>
      </w:divBdr>
    </w:div>
    <w:div w:id="833028618">
      <w:bodyDiv w:val="1"/>
      <w:marLeft w:val="0"/>
      <w:marRight w:val="0"/>
      <w:marTop w:val="0"/>
      <w:marBottom w:val="0"/>
      <w:divBdr>
        <w:top w:val="none" w:sz="0" w:space="0" w:color="auto"/>
        <w:left w:val="none" w:sz="0" w:space="0" w:color="auto"/>
        <w:bottom w:val="none" w:sz="0" w:space="0" w:color="auto"/>
        <w:right w:val="none" w:sz="0" w:space="0" w:color="auto"/>
      </w:divBdr>
    </w:div>
    <w:div w:id="853300988">
      <w:bodyDiv w:val="1"/>
      <w:marLeft w:val="0"/>
      <w:marRight w:val="0"/>
      <w:marTop w:val="0"/>
      <w:marBottom w:val="0"/>
      <w:divBdr>
        <w:top w:val="none" w:sz="0" w:space="0" w:color="auto"/>
        <w:left w:val="none" w:sz="0" w:space="0" w:color="auto"/>
        <w:bottom w:val="none" w:sz="0" w:space="0" w:color="auto"/>
        <w:right w:val="none" w:sz="0" w:space="0" w:color="auto"/>
      </w:divBdr>
    </w:div>
    <w:div w:id="912353383">
      <w:bodyDiv w:val="1"/>
      <w:marLeft w:val="0"/>
      <w:marRight w:val="0"/>
      <w:marTop w:val="0"/>
      <w:marBottom w:val="0"/>
      <w:divBdr>
        <w:top w:val="none" w:sz="0" w:space="0" w:color="auto"/>
        <w:left w:val="none" w:sz="0" w:space="0" w:color="auto"/>
        <w:bottom w:val="none" w:sz="0" w:space="0" w:color="auto"/>
        <w:right w:val="none" w:sz="0" w:space="0" w:color="auto"/>
      </w:divBdr>
    </w:div>
    <w:div w:id="912809903">
      <w:bodyDiv w:val="1"/>
      <w:marLeft w:val="0"/>
      <w:marRight w:val="0"/>
      <w:marTop w:val="0"/>
      <w:marBottom w:val="0"/>
      <w:divBdr>
        <w:top w:val="none" w:sz="0" w:space="0" w:color="auto"/>
        <w:left w:val="none" w:sz="0" w:space="0" w:color="auto"/>
        <w:bottom w:val="none" w:sz="0" w:space="0" w:color="auto"/>
        <w:right w:val="none" w:sz="0" w:space="0" w:color="auto"/>
      </w:divBdr>
    </w:div>
    <w:div w:id="935988717">
      <w:bodyDiv w:val="1"/>
      <w:marLeft w:val="0"/>
      <w:marRight w:val="0"/>
      <w:marTop w:val="0"/>
      <w:marBottom w:val="0"/>
      <w:divBdr>
        <w:top w:val="none" w:sz="0" w:space="0" w:color="auto"/>
        <w:left w:val="none" w:sz="0" w:space="0" w:color="auto"/>
        <w:bottom w:val="none" w:sz="0" w:space="0" w:color="auto"/>
        <w:right w:val="none" w:sz="0" w:space="0" w:color="auto"/>
      </w:divBdr>
    </w:div>
    <w:div w:id="983966946">
      <w:bodyDiv w:val="1"/>
      <w:marLeft w:val="0"/>
      <w:marRight w:val="0"/>
      <w:marTop w:val="0"/>
      <w:marBottom w:val="0"/>
      <w:divBdr>
        <w:top w:val="none" w:sz="0" w:space="0" w:color="auto"/>
        <w:left w:val="none" w:sz="0" w:space="0" w:color="auto"/>
        <w:bottom w:val="none" w:sz="0" w:space="0" w:color="auto"/>
        <w:right w:val="none" w:sz="0" w:space="0" w:color="auto"/>
      </w:divBdr>
    </w:div>
    <w:div w:id="1051686447">
      <w:bodyDiv w:val="1"/>
      <w:marLeft w:val="0"/>
      <w:marRight w:val="0"/>
      <w:marTop w:val="0"/>
      <w:marBottom w:val="0"/>
      <w:divBdr>
        <w:top w:val="none" w:sz="0" w:space="0" w:color="auto"/>
        <w:left w:val="none" w:sz="0" w:space="0" w:color="auto"/>
        <w:bottom w:val="none" w:sz="0" w:space="0" w:color="auto"/>
        <w:right w:val="none" w:sz="0" w:space="0" w:color="auto"/>
      </w:divBdr>
    </w:div>
    <w:div w:id="1076049443">
      <w:bodyDiv w:val="1"/>
      <w:marLeft w:val="0"/>
      <w:marRight w:val="0"/>
      <w:marTop w:val="0"/>
      <w:marBottom w:val="0"/>
      <w:divBdr>
        <w:top w:val="none" w:sz="0" w:space="0" w:color="auto"/>
        <w:left w:val="none" w:sz="0" w:space="0" w:color="auto"/>
        <w:bottom w:val="none" w:sz="0" w:space="0" w:color="auto"/>
        <w:right w:val="none" w:sz="0" w:space="0" w:color="auto"/>
      </w:divBdr>
    </w:div>
    <w:div w:id="1090004612">
      <w:bodyDiv w:val="1"/>
      <w:marLeft w:val="0"/>
      <w:marRight w:val="0"/>
      <w:marTop w:val="0"/>
      <w:marBottom w:val="0"/>
      <w:divBdr>
        <w:top w:val="none" w:sz="0" w:space="0" w:color="auto"/>
        <w:left w:val="none" w:sz="0" w:space="0" w:color="auto"/>
        <w:bottom w:val="none" w:sz="0" w:space="0" w:color="auto"/>
        <w:right w:val="none" w:sz="0" w:space="0" w:color="auto"/>
      </w:divBdr>
    </w:div>
    <w:div w:id="1090127793">
      <w:bodyDiv w:val="1"/>
      <w:marLeft w:val="0"/>
      <w:marRight w:val="0"/>
      <w:marTop w:val="0"/>
      <w:marBottom w:val="0"/>
      <w:divBdr>
        <w:top w:val="none" w:sz="0" w:space="0" w:color="auto"/>
        <w:left w:val="none" w:sz="0" w:space="0" w:color="auto"/>
        <w:bottom w:val="none" w:sz="0" w:space="0" w:color="auto"/>
        <w:right w:val="none" w:sz="0" w:space="0" w:color="auto"/>
      </w:divBdr>
    </w:div>
    <w:div w:id="1148672574">
      <w:bodyDiv w:val="1"/>
      <w:marLeft w:val="0"/>
      <w:marRight w:val="0"/>
      <w:marTop w:val="0"/>
      <w:marBottom w:val="0"/>
      <w:divBdr>
        <w:top w:val="none" w:sz="0" w:space="0" w:color="auto"/>
        <w:left w:val="none" w:sz="0" w:space="0" w:color="auto"/>
        <w:bottom w:val="none" w:sz="0" w:space="0" w:color="auto"/>
        <w:right w:val="none" w:sz="0" w:space="0" w:color="auto"/>
      </w:divBdr>
    </w:div>
    <w:div w:id="1173110395">
      <w:bodyDiv w:val="1"/>
      <w:marLeft w:val="0"/>
      <w:marRight w:val="0"/>
      <w:marTop w:val="0"/>
      <w:marBottom w:val="0"/>
      <w:divBdr>
        <w:top w:val="none" w:sz="0" w:space="0" w:color="auto"/>
        <w:left w:val="none" w:sz="0" w:space="0" w:color="auto"/>
        <w:bottom w:val="none" w:sz="0" w:space="0" w:color="auto"/>
        <w:right w:val="none" w:sz="0" w:space="0" w:color="auto"/>
      </w:divBdr>
    </w:div>
    <w:div w:id="1181122471">
      <w:bodyDiv w:val="1"/>
      <w:marLeft w:val="0"/>
      <w:marRight w:val="0"/>
      <w:marTop w:val="0"/>
      <w:marBottom w:val="0"/>
      <w:divBdr>
        <w:top w:val="none" w:sz="0" w:space="0" w:color="auto"/>
        <w:left w:val="none" w:sz="0" w:space="0" w:color="auto"/>
        <w:bottom w:val="none" w:sz="0" w:space="0" w:color="auto"/>
        <w:right w:val="none" w:sz="0" w:space="0" w:color="auto"/>
      </w:divBdr>
    </w:div>
    <w:div w:id="1192457072">
      <w:bodyDiv w:val="1"/>
      <w:marLeft w:val="0"/>
      <w:marRight w:val="0"/>
      <w:marTop w:val="0"/>
      <w:marBottom w:val="0"/>
      <w:divBdr>
        <w:top w:val="none" w:sz="0" w:space="0" w:color="auto"/>
        <w:left w:val="none" w:sz="0" w:space="0" w:color="auto"/>
        <w:bottom w:val="none" w:sz="0" w:space="0" w:color="auto"/>
        <w:right w:val="none" w:sz="0" w:space="0" w:color="auto"/>
      </w:divBdr>
    </w:div>
    <w:div w:id="1209294165">
      <w:bodyDiv w:val="1"/>
      <w:marLeft w:val="0"/>
      <w:marRight w:val="0"/>
      <w:marTop w:val="0"/>
      <w:marBottom w:val="0"/>
      <w:divBdr>
        <w:top w:val="none" w:sz="0" w:space="0" w:color="auto"/>
        <w:left w:val="none" w:sz="0" w:space="0" w:color="auto"/>
        <w:bottom w:val="none" w:sz="0" w:space="0" w:color="auto"/>
        <w:right w:val="none" w:sz="0" w:space="0" w:color="auto"/>
      </w:divBdr>
    </w:div>
    <w:div w:id="1214854599">
      <w:bodyDiv w:val="1"/>
      <w:marLeft w:val="0"/>
      <w:marRight w:val="0"/>
      <w:marTop w:val="0"/>
      <w:marBottom w:val="0"/>
      <w:divBdr>
        <w:top w:val="none" w:sz="0" w:space="0" w:color="auto"/>
        <w:left w:val="none" w:sz="0" w:space="0" w:color="auto"/>
        <w:bottom w:val="none" w:sz="0" w:space="0" w:color="auto"/>
        <w:right w:val="none" w:sz="0" w:space="0" w:color="auto"/>
      </w:divBdr>
    </w:div>
    <w:div w:id="1262689975">
      <w:bodyDiv w:val="1"/>
      <w:marLeft w:val="0"/>
      <w:marRight w:val="0"/>
      <w:marTop w:val="0"/>
      <w:marBottom w:val="0"/>
      <w:divBdr>
        <w:top w:val="none" w:sz="0" w:space="0" w:color="auto"/>
        <w:left w:val="none" w:sz="0" w:space="0" w:color="auto"/>
        <w:bottom w:val="none" w:sz="0" w:space="0" w:color="auto"/>
        <w:right w:val="none" w:sz="0" w:space="0" w:color="auto"/>
      </w:divBdr>
    </w:div>
    <w:div w:id="1269120223">
      <w:bodyDiv w:val="1"/>
      <w:marLeft w:val="0"/>
      <w:marRight w:val="0"/>
      <w:marTop w:val="0"/>
      <w:marBottom w:val="0"/>
      <w:divBdr>
        <w:top w:val="none" w:sz="0" w:space="0" w:color="auto"/>
        <w:left w:val="none" w:sz="0" w:space="0" w:color="auto"/>
        <w:bottom w:val="none" w:sz="0" w:space="0" w:color="auto"/>
        <w:right w:val="none" w:sz="0" w:space="0" w:color="auto"/>
      </w:divBdr>
    </w:div>
    <w:div w:id="1295063870">
      <w:bodyDiv w:val="1"/>
      <w:marLeft w:val="0"/>
      <w:marRight w:val="0"/>
      <w:marTop w:val="0"/>
      <w:marBottom w:val="0"/>
      <w:divBdr>
        <w:top w:val="none" w:sz="0" w:space="0" w:color="auto"/>
        <w:left w:val="none" w:sz="0" w:space="0" w:color="auto"/>
        <w:bottom w:val="none" w:sz="0" w:space="0" w:color="auto"/>
        <w:right w:val="none" w:sz="0" w:space="0" w:color="auto"/>
      </w:divBdr>
    </w:div>
    <w:div w:id="1304971732">
      <w:bodyDiv w:val="1"/>
      <w:marLeft w:val="0"/>
      <w:marRight w:val="0"/>
      <w:marTop w:val="0"/>
      <w:marBottom w:val="0"/>
      <w:divBdr>
        <w:top w:val="none" w:sz="0" w:space="0" w:color="auto"/>
        <w:left w:val="none" w:sz="0" w:space="0" w:color="auto"/>
        <w:bottom w:val="none" w:sz="0" w:space="0" w:color="auto"/>
        <w:right w:val="none" w:sz="0" w:space="0" w:color="auto"/>
      </w:divBdr>
    </w:div>
    <w:div w:id="1314288135">
      <w:bodyDiv w:val="1"/>
      <w:marLeft w:val="0"/>
      <w:marRight w:val="0"/>
      <w:marTop w:val="0"/>
      <w:marBottom w:val="0"/>
      <w:divBdr>
        <w:top w:val="none" w:sz="0" w:space="0" w:color="auto"/>
        <w:left w:val="none" w:sz="0" w:space="0" w:color="auto"/>
        <w:bottom w:val="none" w:sz="0" w:space="0" w:color="auto"/>
        <w:right w:val="none" w:sz="0" w:space="0" w:color="auto"/>
      </w:divBdr>
    </w:div>
    <w:div w:id="1325164540">
      <w:bodyDiv w:val="1"/>
      <w:marLeft w:val="0"/>
      <w:marRight w:val="0"/>
      <w:marTop w:val="0"/>
      <w:marBottom w:val="0"/>
      <w:divBdr>
        <w:top w:val="none" w:sz="0" w:space="0" w:color="auto"/>
        <w:left w:val="none" w:sz="0" w:space="0" w:color="auto"/>
        <w:bottom w:val="none" w:sz="0" w:space="0" w:color="auto"/>
        <w:right w:val="none" w:sz="0" w:space="0" w:color="auto"/>
      </w:divBdr>
    </w:div>
    <w:div w:id="1326859084">
      <w:bodyDiv w:val="1"/>
      <w:marLeft w:val="0"/>
      <w:marRight w:val="0"/>
      <w:marTop w:val="0"/>
      <w:marBottom w:val="0"/>
      <w:divBdr>
        <w:top w:val="none" w:sz="0" w:space="0" w:color="auto"/>
        <w:left w:val="none" w:sz="0" w:space="0" w:color="auto"/>
        <w:bottom w:val="none" w:sz="0" w:space="0" w:color="auto"/>
        <w:right w:val="none" w:sz="0" w:space="0" w:color="auto"/>
      </w:divBdr>
    </w:div>
    <w:div w:id="1366755290">
      <w:bodyDiv w:val="1"/>
      <w:marLeft w:val="0"/>
      <w:marRight w:val="0"/>
      <w:marTop w:val="0"/>
      <w:marBottom w:val="0"/>
      <w:divBdr>
        <w:top w:val="none" w:sz="0" w:space="0" w:color="auto"/>
        <w:left w:val="none" w:sz="0" w:space="0" w:color="auto"/>
        <w:bottom w:val="none" w:sz="0" w:space="0" w:color="auto"/>
        <w:right w:val="none" w:sz="0" w:space="0" w:color="auto"/>
      </w:divBdr>
    </w:div>
    <w:div w:id="1368333308">
      <w:bodyDiv w:val="1"/>
      <w:marLeft w:val="0"/>
      <w:marRight w:val="0"/>
      <w:marTop w:val="0"/>
      <w:marBottom w:val="0"/>
      <w:divBdr>
        <w:top w:val="none" w:sz="0" w:space="0" w:color="auto"/>
        <w:left w:val="none" w:sz="0" w:space="0" w:color="auto"/>
        <w:bottom w:val="none" w:sz="0" w:space="0" w:color="auto"/>
        <w:right w:val="none" w:sz="0" w:space="0" w:color="auto"/>
      </w:divBdr>
    </w:div>
    <w:div w:id="1377074971">
      <w:bodyDiv w:val="1"/>
      <w:marLeft w:val="0"/>
      <w:marRight w:val="0"/>
      <w:marTop w:val="0"/>
      <w:marBottom w:val="0"/>
      <w:divBdr>
        <w:top w:val="none" w:sz="0" w:space="0" w:color="auto"/>
        <w:left w:val="none" w:sz="0" w:space="0" w:color="auto"/>
        <w:bottom w:val="none" w:sz="0" w:space="0" w:color="auto"/>
        <w:right w:val="none" w:sz="0" w:space="0" w:color="auto"/>
      </w:divBdr>
    </w:div>
    <w:div w:id="1410272083">
      <w:bodyDiv w:val="1"/>
      <w:marLeft w:val="0"/>
      <w:marRight w:val="0"/>
      <w:marTop w:val="0"/>
      <w:marBottom w:val="0"/>
      <w:divBdr>
        <w:top w:val="none" w:sz="0" w:space="0" w:color="auto"/>
        <w:left w:val="none" w:sz="0" w:space="0" w:color="auto"/>
        <w:bottom w:val="none" w:sz="0" w:space="0" w:color="auto"/>
        <w:right w:val="none" w:sz="0" w:space="0" w:color="auto"/>
      </w:divBdr>
    </w:div>
    <w:div w:id="1416896863">
      <w:bodyDiv w:val="1"/>
      <w:marLeft w:val="0"/>
      <w:marRight w:val="0"/>
      <w:marTop w:val="0"/>
      <w:marBottom w:val="0"/>
      <w:divBdr>
        <w:top w:val="none" w:sz="0" w:space="0" w:color="auto"/>
        <w:left w:val="none" w:sz="0" w:space="0" w:color="auto"/>
        <w:bottom w:val="none" w:sz="0" w:space="0" w:color="auto"/>
        <w:right w:val="none" w:sz="0" w:space="0" w:color="auto"/>
      </w:divBdr>
    </w:div>
    <w:div w:id="1421411606">
      <w:bodyDiv w:val="1"/>
      <w:marLeft w:val="0"/>
      <w:marRight w:val="0"/>
      <w:marTop w:val="0"/>
      <w:marBottom w:val="0"/>
      <w:divBdr>
        <w:top w:val="none" w:sz="0" w:space="0" w:color="auto"/>
        <w:left w:val="none" w:sz="0" w:space="0" w:color="auto"/>
        <w:bottom w:val="none" w:sz="0" w:space="0" w:color="auto"/>
        <w:right w:val="none" w:sz="0" w:space="0" w:color="auto"/>
      </w:divBdr>
    </w:div>
    <w:div w:id="1423844156">
      <w:bodyDiv w:val="1"/>
      <w:marLeft w:val="0"/>
      <w:marRight w:val="0"/>
      <w:marTop w:val="0"/>
      <w:marBottom w:val="0"/>
      <w:divBdr>
        <w:top w:val="none" w:sz="0" w:space="0" w:color="auto"/>
        <w:left w:val="none" w:sz="0" w:space="0" w:color="auto"/>
        <w:bottom w:val="none" w:sz="0" w:space="0" w:color="auto"/>
        <w:right w:val="none" w:sz="0" w:space="0" w:color="auto"/>
      </w:divBdr>
    </w:div>
    <w:div w:id="1439251451">
      <w:bodyDiv w:val="1"/>
      <w:marLeft w:val="0"/>
      <w:marRight w:val="0"/>
      <w:marTop w:val="0"/>
      <w:marBottom w:val="0"/>
      <w:divBdr>
        <w:top w:val="none" w:sz="0" w:space="0" w:color="auto"/>
        <w:left w:val="none" w:sz="0" w:space="0" w:color="auto"/>
        <w:bottom w:val="none" w:sz="0" w:space="0" w:color="auto"/>
        <w:right w:val="none" w:sz="0" w:space="0" w:color="auto"/>
      </w:divBdr>
    </w:div>
    <w:div w:id="1441801144">
      <w:bodyDiv w:val="1"/>
      <w:marLeft w:val="0"/>
      <w:marRight w:val="0"/>
      <w:marTop w:val="0"/>
      <w:marBottom w:val="0"/>
      <w:divBdr>
        <w:top w:val="none" w:sz="0" w:space="0" w:color="auto"/>
        <w:left w:val="none" w:sz="0" w:space="0" w:color="auto"/>
        <w:bottom w:val="none" w:sz="0" w:space="0" w:color="auto"/>
        <w:right w:val="none" w:sz="0" w:space="0" w:color="auto"/>
      </w:divBdr>
    </w:div>
    <w:div w:id="1461262713">
      <w:bodyDiv w:val="1"/>
      <w:marLeft w:val="0"/>
      <w:marRight w:val="0"/>
      <w:marTop w:val="0"/>
      <w:marBottom w:val="0"/>
      <w:divBdr>
        <w:top w:val="none" w:sz="0" w:space="0" w:color="auto"/>
        <w:left w:val="none" w:sz="0" w:space="0" w:color="auto"/>
        <w:bottom w:val="none" w:sz="0" w:space="0" w:color="auto"/>
        <w:right w:val="none" w:sz="0" w:space="0" w:color="auto"/>
      </w:divBdr>
    </w:div>
    <w:div w:id="1488279366">
      <w:bodyDiv w:val="1"/>
      <w:marLeft w:val="0"/>
      <w:marRight w:val="0"/>
      <w:marTop w:val="0"/>
      <w:marBottom w:val="0"/>
      <w:divBdr>
        <w:top w:val="none" w:sz="0" w:space="0" w:color="auto"/>
        <w:left w:val="none" w:sz="0" w:space="0" w:color="auto"/>
        <w:bottom w:val="none" w:sz="0" w:space="0" w:color="auto"/>
        <w:right w:val="none" w:sz="0" w:space="0" w:color="auto"/>
      </w:divBdr>
    </w:div>
    <w:div w:id="1492407903">
      <w:bodyDiv w:val="1"/>
      <w:marLeft w:val="0"/>
      <w:marRight w:val="0"/>
      <w:marTop w:val="0"/>
      <w:marBottom w:val="0"/>
      <w:divBdr>
        <w:top w:val="none" w:sz="0" w:space="0" w:color="auto"/>
        <w:left w:val="none" w:sz="0" w:space="0" w:color="auto"/>
        <w:bottom w:val="none" w:sz="0" w:space="0" w:color="auto"/>
        <w:right w:val="none" w:sz="0" w:space="0" w:color="auto"/>
      </w:divBdr>
    </w:div>
    <w:div w:id="1548369511">
      <w:bodyDiv w:val="1"/>
      <w:marLeft w:val="0"/>
      <w:marRight w:val="0"/>
      <w:marTop w:val="0"/>
      <w:marBottom w:val="0"/>
      <w:divBdr>
        <w:top w:val="none" w:sz="0" w:space="0" w:color="auto"/>
        <w:left w:val="none" w:sz="0" w:space="0" w:color="auto"/>
        <w:bottom w:val="none" w:sz="0" w:space="0" w:color="auto"/>
        <w:right w:val="none" w:sz="0" w:space="0" w:color="auto"/>
      </w:divBdr>
    </w:div>
    <w:div w:id="1597862284">
      <w:bodyDiv w:val="1"/>
      <w:marLeft w:val="0"/>
      <w:marRight w:val="0"/>
      <w:marTop w:val="0"/>
      <w:marBottom w:val="0"/>
      <w:divBdr>
        <w:top w:val="none" w:sz="0" w:space="0" w:color="auto"/>
        <w:left w:val="none" w:sz="0" w:space="0" w:color="auto"/>
        <w:bottom w:val="none" w:sz="0" w:space="0" w:color="auto"/>
        <w:right w:val="none" w:sz="0" w:space="0" w:color="auto"/>
      </w:divBdr>
    </w:div>
    <w:div w:id="1602492648">
      <w:bodyDiv w:val="1"/>
      <w:marLeft w:val="0"/>
      <w:marRight w:val="0"/>
      <w:marTop w:val="0"/>
      <w:marBottom w:val="0"/>
      <w:divBdr>
        <w:top w:val="none" w:sz="0" w:space="0" w:color="auto"/>
        <w:left w:val="none" w:sz="0" w:space="0" w:color="auto"/>
        <w:bottom w:val="none" w:sz="0" w:space="0" w:color="auto"/>
        <w:right w:val="none" w:sz="0" w:space="0" w:color="auto"/>
      </w:divBdr>
    </w:div>
    <w:div w:id="1603611519">
      <w:bodyDiv w:val="1"/>
      <w:marLeft w:val="0"/>
      <w:marRight w:val="0"/>
      <w:marTop w:val="0"/>
      <w:marBottom w:val="0"/>
      <w:divBdr>
        <w:top w:val="none" w:sz="0" w:space="0" w:color="auto"/>
        <w:left w:val="none" w:sz="0" w:space="0" w:color="auto"/>
        <w:bottom w:val="none" w:sz="0" w:space="0" w:color="auto"/>
        <w:right w:val="none" w:sz="0" w:space="0" w:color="auto"/>
      </w:divBdr>
    </w:div>
    <w:div w:id="1638411321">
      <w:bodyDiv w:val="1"/>
      <w:marLeft w:val="0"/>
      <w:marRight w:val="0"/>
      <w:marTop w:val="0"/>
      <w:marBottom w:val="0"/>
      <w:divBdr>
        <w:top w:val="none" w:sz="0" w:space="0" w:color="auto"/>
        <w:left w:val="none" w:sz="0" w:space="0" w:color="auto"/>
        <w:bottom w:val="none" w:sz="0" w:space="0" w:color="auto"/>
        <w:right w:val="none" w:sz="0" w:space="0" w:color="auto"/>
      </w:divBdr>
    </w:div>
    <w:div w:id="1709335428">
      <w:bodyDiv w:val="1"/>
      <w:marLeft w:val="0"/>
      <w:marRight w:val="0"/>
      <w:marTop w:val="0"/>
      <w:marBottom w:val="0"/>
      <w:divBdr>
        <w:top w:val="none" w:sz="0" w:space="0" w:color="auto"/>
        <w:left w:val="none" w:sz="0" w:space="0" w:color="auto"/>
        <w:bottom w:val="none" w:sz="0" w:space="0" w:color="auto"/>
        <w:right w:val="none" w:sz="0" w:space="0" w:color="auto"/>
      </w:divBdr>
    </w:div>
    <w:div w:id="1749039504">
      <w:bodyDiv w:val="1"/>
      <w:marLeft w:val="0"/>
      <w:marRight w:val="0"/>
      <w:marTop w:val="0"/>
      <w:marBottom w:val="0"/>
      <w:divBdr>
        <w:top w:val="none" w:sz="0" w:space="0" w:color="auto"/>
        <w:left w:val="none" w:sz="0" w:space="0" w:color="auto"/>
        <w:bottom w:val="none" w:sz="0" w:space="0" w:color="auto"/>
        <w:right w:val="none" w:sz="0" w:space="0" w:color="auto"/>
      </w:divBdr>
    </w:div>
    <w:div w:id="1753549832">
      <w:bodyDiv w:val="1"/>
      <w:marLeft w:val="0"/>
      <w:marRight w:val="0"/>
      <w:marTop w:val="0"/>
      <w:marBottom w:val="0"/>
      <w:divBdr>
        <w:top w:val="none" w:sz="0" w:space="0" w:color="auto"/>
        <w:left w:val="none" w:sz="0" w:space="0" w:color="auto"/>
        <w:bottom w:val="none" w:sz="0" w:space="0" w:color="auto"/>
        <w:right w:val="none" w:sz="0" w:space="0" w:color="auto"/>
      </w:divBdr>
    </w:div>
    <w:div w:id="1816528729">
      <w:bodyDiv w:val="1"/>
      <w:marLeft w:val="0"/>
      <w:marRight w:val="0"/>
      <w:marTop w:val="0"/>
      <w:marBottom w:val="0"/>
      <w:divBdr>
        <w:top w:val="none" w:sz="0" w:space="0" w:color="auto"/>
        <w:left w:val="none" w:sz="0" w:space="0" w:color="auto"/>
        <w:bottom w:val="none" w:sz="0" w:space="0" w:color="auto"/>
        <w:right w:val="none" w:sz="0" w:space="0" w:color="auto"/>
      </w:divBdr>
    </w:div>
    <w:div w:id="1819763196">
      <w:bodyDiv w:val="1"/>
      <w:marLeft w:val="0"/>
      <w:marRight w:val="0"/>
      <w:marTop w:val="0"/>
      <w:marBottom w:val="0"/>
      <w:divBdr>
        <w:top w:val="none" w:sz="0" w:space="0" w:color="auto"/>
        <w:left w:val="none" w:sz="0" w:space="0" w:color="auto"/>
        <w:bottom w:val="none" w:sz="0" w:space="0" w:color="auto"/>
        <w:right w:val="none" w:sz="0" w:space="0" w:color="auto"/>
      </w:divBdr>
    </w:div>
    <w:div w:id="1842545750">
      <w:bodyDiv w:val="1"/>
      <w:marLeft w:val="0"/>
      <w:marRight w:val="0"/>
      <w:marTop w:val="0"/>
      <w:marBottom w:val="0"/>
      <w:divBdr>
        <w:top w:val="none" w:sz="0" w:space="0" w:color="auto"/>
        <w:left w:val="none" w:sz="0" w:space="0" w:color="auto"/>
        <w:bottom w:val="none" w:sz="0" w:space="0" w:color="auto"/>
        <w:right w:val="none" w:sz="0" w:space="0" w:color="auto"/>
      </w:divBdr>
    </w:div>
    <w:div w:id="1861553942">
      <w:bodyDiv w:val="1"/>
      <w:marLeft w:val="0"/>
      <w:marRight w:val="0"/>
      <w:marTop w:val="0"/>
      <w:marBottom w:val="0"/>
      <w:divBdr>
        <w:top w:val="none" w:sz="0" w:space="0" w:color="auto"/>
        <w:left w:val="none" w:sz="0" w:space="0" w:color="auto"/>
        <w:bottom w:val="none" w:sz="0" w:space="0" w:color="auto"/>
        <w:right w:val="none" w:sz="0" w:space="0" w:color="auto"/>
      </w:divBdr>
    </w:div>
    <w:div w:id="1864051745">
      <w:bodyDiv w:val="1"/>
      <w:marLeft w:val="0"/>
      <w:marRight w:val="0"/>
      <w:marTop w:val="0"/>
      <w:marBottom w:val="0"/>
      <w:divBdr>
        <w:top w:val="none" w:sz="0" w:space="0" w:color="auto"/>
        <w:left w:val="none" w:sz="0" w:space="0" w:color="auto"/>
        <w:bottom w:val="none" w:sz="0" w:space="0" w:color="auto"/>
        <w:right w:val="none" w:sz="0" w:space="0" w:color="auto"/>
      </w:divBdr>
    </w:div>
    <w:div w:id="1925727192">
      <w:bodyDiv w:val="1"/>
      <w:marLeft w:val="0"/>
      <w:marRight w:val="0"/>
      <w:marTop w:val="0"/>
      <w:marBottom w:val="0"/>
      <w:divBdr>
        <w:top w:val="none" w:sz="0" w:space="0" w:color="auto"/>
        <w:left w:val="none" w:sz="0" w:space="0" w:color="auto"/>
        <w:bottom w:val="none" w:sz="0" w:space="0" w:color="auto"/>
        <w:right w:val="none" w:sz="0" w:space="0" w:color="auto"/>
      </w:divBdr>
    </w:div>
    <w:div w:id="2040931286">
      <w:bodyDiv w:val="1"/>
      <w:marLeft w:val="0"/>
      <w:marRight w:val="0"/>
      <w:marTop w:val="0"/>
      <w:marBottom w:val="0"/>
      <w:divBdr>
        <w:top w:val="none" w:sz="0" w:space="0" w:color="auto"/>
        <w:left w:val="none" w:sz="0" w:space="0" w:color="auto"/>
        <w:bottom w:val="none" w:sz="0" w:space="0" w:color="auto"/>
        <w:right w:val="none" w:sz="0" w:space="0" w:color="auto"/>
      </w:divBdr>
    </w:div>
    <w:div w:id="2058626200">
      <w:bodyDiv w:val="1"/>
      <w:marLeft w:val="0"/>
      <w:marRight w:val="0"/>
      <w:marTop w:val="0"/>
      <w:marBottom w:val="0"/>
      <w:divBdr>
        <w:top w:val="none" w:sz="0" w:space="0" w:color="auto"/>
        <w:left w:val="none" w:sz="0" w:space="0" w:color="auto"/>
        <w:bottom w:val="none" w:sz="0" w:space="0" w:color="auto"/>
        <w:right w:val="none" w:sz="0" w:space="0" w:color="auto"/>
      </w:divBdr>
    </w:div>
    <w:div w:id="2062167275">
      <w:bodyDiv w:val="1"/>
      <w:marLeft w:val="0"/>
      <w:marRight w:val="0"/>
      <w:marTop w:val="0"/>
      <w:marBottom w:val="0"/>
      <w:divBdr>
        <w:top w:val="none" w:sz="0" w:space="0" w:color="auto"/>
        <w:left w:val="none" w:sz="0" w:space="0" w:color="auto"/>
        <w:bottom w:val="none" w:sz="0" w:space="0" w:color="auto"/>
        <w:right w:val="none" w:sz="0" w:space="0" w:color="auto"/>
      </w:divBdr>
    </w:div>
    <w:div w:id="2111965417">
      <w:bodyDiv w:val="1"/>
      <w:marLeft w:val="0"/>
      <w:marRight w:val="0"/>
      <w:marTop w:val="0"/>
      <w:marBottom w:val="0"/>
      <w:divBdr>
        <w:top w:val="none" w:sz="0" w:space="0" w:color="auto"/>
        <w:left w:val="none" w:sz="0" w:space="0" w:color="auto"/>
        <w:bottom w:val="none" w:sz="0" w:space="0" w:color="auto"/>
        <w:right w:val="none" w:sz="0" w:space="0" w:color="auto"/>
      </w:divBdr>
    </w:div>
    <w:div w:id="2131363619">
      <w:bodyDiv w:val="1"/>
      <w:marLeft w:val="0"/>
      <w:marRight w:val="0"/>
      <w:marTop w:val="0"/>
      <w:marBottom w:val="0"/>
      <w:divBdr>
        <w:top w:val="none" w:sz="0" w:space="0" w:color="auto"/>
        <w:left w:val="none" w:sz="0" w:space="0" w:color="auto"/>
        <w:bottom w:val="none" w:sz="0" w:space="0" w:color="auto"/>
        <w:right w:val="none" w:sz="0" w:space="0" w:color="auto"/>
      </w:divBdr>
    </w:div>
    <w:div w:id="21412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umurbulag.blogspot.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03C1D-56AA-42B2-894B-8CD7EA5D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13104</Words>
  <Characters>74695</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amaraa's</dc:creator>
  <cp:keywords/>
  <dc:description/>
  <cp:lastModifiedBy>User</cp:lastModifiedBy>
  <cp:revision>95</cp:revision>
  <cp:lastPrinted>2020-04-09T02:11:00Z</cp:lastPrinted>
  <dcterms:created xsi:type="dcterms:W3CDTF">2020-02-13T19:15:00Z</dcterms:created>
  <dcterms:modified xsi:type="dcterms:W3CDTF">2020-06-08T02:36:00Z</dcterms:modified>
</cp:coreProperties>
</file>